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tbl>
      <w:tblPr>
        <w:tblStyle w:val="3"/>
        <w:tblW w:w="9466" w:type="dxa"/>
        <w:jc w:val="center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787"/>
        <w:gridCol w:w="384"/>
        <w:gridCol w:w="1175"/>
        <w:gridCol w:w="1174"/>
        <w:gridCol w:w="510"/>
        <w:gridCol w:w="1142"/>
        <w:gridCol w:w="549"/>
        <w:gridCol w:w="266"/>
        <w:gridCol w:w="587"/>
        <w:gridCol w:w="321"/>
        <w:gridCol w:w="1513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9466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专项资金项目申报信用承诺书</w:t>
            </w:r>
            <w:bookmarkEnd w:id="0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-53" w:rightChars="-25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-53" w:rightChars="-25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申报单位法定</w:t>
            </w:r>
          </w:p>
          <w:p>
            <w:pPr>
              <w:widowControl/>
              <w:spacing w:line="300" w:lineRule="exact"/>
              <w:ind w:right="-53" w:rightChars="-25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代表人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法定代表人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-53" w:rightChars="-25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申报类别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申报依据</w:t>
            </w: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-53" w:rightChars="-25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销售（营业）</w:t>
            </w:r>
          </w:p>
          <w:p>
            <w:pPr>
              <w:widowControl/>
              <w:spacing w:line="300" w:lineRule="exact"/>
              <w:ind w:right="-53" w:rightChars="-25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额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-53" w:rightChars="-25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                万元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-53" w:rightChars="-25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申请财政资金</w:t>
            </w: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-53" w:rightChars="-25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上缴税金</w:t>
            </w:r>
          </w:p>
        </w:tc>
        <w:tc>
          <w:tcPr>
            <w:tcW w:w="7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   万元，其中：增值税       万元、企业所得税      万元。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-53" w:rightChars="-25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申报单位注册</w:t>
            </w:r>
          </w:p>
          <w:p>
            <w:pPr>
              <w:widowControl/>
              <w:spacing w:line="300" w:lineRule="exact"/>
              <w:ind w:right="-53" w:rightChars="-25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资金申报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联系电话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466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申报项目已获得财政资金补助情况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ind w:right="-53" w:rightChars="-25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补助金额</w:t>
            </w: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拨付补助资金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业务部门名称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拨付补助资金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财政部门名称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53" w:rightChars="-25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2020年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53" w:rightChars="-25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2021年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53" w:rightChars="-25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2022年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66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项目申报单位承诺:                                     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6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  1.本单位企业近三年内没有以下行为：企业发生一般及以上的生产安全责任事故和火灾事故；存在“偷、逃、抗、骗”税等行为，在国家企业信用信息公示系统（重庆）中有其他严重失信行为的记录；列入经营异常名录且还未移出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466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  2.申报的所有材料均依据相关项目申报要求,据实提供。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466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600" w:hanging="600" w:hangingChars="250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  3.如违背以上承诺，愿意承担相关责任，并在规定时限内退回补助资金。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5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资金申报责任人（签名）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5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单位负责人（签名）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0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日期：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868E3"/>
    <w:rsid w:val="2368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重庆市长寿区商务委员会（商贸服务中心）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2023-04-14T06:42:00Z</dcterms:created>
  <dc:creator>区商务委收文员</dc:creator>
  <cp:lastModifiedBy>区商务委收文员</cp:lastModifiedBy>
  <dcterms:modified xsi:type="dcterms:W3CDTF">2023-04-14T06:42:47Z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