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cs="Times New Roman"/>
          <w:color w:val="000000"/>
        </w:rPr>
        <w:drawing>
          <wp:inline distT="0" distB="0" distL="114300" distR="114300">
            <wp:extent cx="1061720" cy="912495"/>
            <wp:effectExtent l="0" t="0" r="0" b="0"/>
            <wp:docPr id="1" name="图片 1" descr="标识透明底(小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识透明底(小）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b/>
          <w:color w:val="000000"/>
          <w:sz w:val="48"/>
          <w:szCs w:val="48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color w:val="000000"/>
          <w:sz w:val="48"/>
          <w:szCs w:val="48"/>
          <w:lang w:val="en-US" w:eastAsia="zh-CN"/>
        </w:rPr>
        <w:t>2023年</w:t>
      </w:r>
      <w:r>
        <w:rPr>
          <w:rFonts w:hint="default" w:ascii="Times New Roman" w:hAnsi="Times New Roman" w:eastAsia="黑体" w:cs="Times New Roman"/>
          <w:b/>
          <w:color w:val="000000"/>
          <w:sz w:val="48"/>
          <w:szCs w:val="48"/>
          <w:lang w:eastAsia="zh-CN"/>
        </w:rPr>
        <w:t>可降解地膜推广示范</w:t>
      </w:r>
      <w:r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  <w:t>项目</w:t>
      </w:r>
    </w:p>
    <w:p>
      <w:pPr>
        <w:jc w:val="center"/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  <w:t>申报书</w:t>
      </w:r>
    </w:p>
    <w:p>
      <w:pPr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</w:pPr>
    </w:p>
    <w:p>
      <w:pPr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申报单位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021" w:type="dxa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申报时间：</w:t>
            </w:r>
          </w:p>
        </w:tc>
        <w:tc>
          <w:tcPr>
            <w:tcW w:w="5021" w:type="dxa"/>
            <w:tcBorders>
              <w:left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联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系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人：</w:t>
            </w:r>
          </w:p>
        </w:tc>
        <w:tc>
          <w:tcPr>
            <w:tcW w:w="5021" w:type="dxa"/>
            <w:tcBorders>
              <w:left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en-US" w:eastAsia="zh-CN"/>
              </w:rPr>
              <w:t>联系方式：</w:t>
            </w:r>
          </w:p>
        </w:tc>
        <w:tc>
          <w:tcPr>
            <w:tcW w:w="5021" w:type="dxa"/>
            <w:tcBorders>
              <w:left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color w:val="000000"/>
                <w:sz w:val="48"/>
                <w:szCs w:val="4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855F3"/>
    <w:rsid w:val="312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2023-02-10T07:00:00Z</dcterms:created>
  <dc:creator>Administrator</dc:creator>
  <cp:lastModifiedBy>Administrator</cp:lastModifiedBy>
  <dcterms:modified xsi:type="dcterms:W3CDTF">2023-02-10T07:00:24Z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