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cs="方正仿宋_GBK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spacing w:before="156" w:beforeLines="50" w:after="156" w:afterLines="50" w:line="600" w:lineRule="exact"/>
        <w:jc w:val="center"/>
        <w:rPr>
          <w:rFonts w:hint="eastAsia" w:ascii="仿宋_GB2312" w:eastAsia="方正小标宋_GBK"/>
          <w:sz w:val="44"/>
          <w:lang w:eastAsia="zh-CN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.获取政府信息后，不作任何炒作及随意扩大公开范围；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日      </w:t>
            </w:r>
          </w:p>
        </w:tc>
      </w:tr>
    </w:tbl>
    <w:p>
      <w:pPr>
        <w:pStyle w:val="5"/>
        <w:spacing w:line="260" w:lineRule="exact"/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带*的为必填项。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方正仿宋_GBK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pqj6kAQAAPg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0eJ4xZH9Pvp+dfLT1Jnb4YQG3zyEO5hyiKGWeiowOYvSiBj8fN49lOOiQgs&#10;1qvlalWh7QLv5gRx2OvvAWK6ld6SHLQUcGDFR374FtPp6fwkd3P+RhuDdd4Y91cBMXOFZcYnjjlK&#10;43aciG99d0SpA866pQ6XkRLz1aGVeS3mAOZgOwf7AHrXI7W68Irhap+QROGWO5xgp8Y4pKJuWqi8&#10;BW/z8up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paao+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E4B86"/>
    <w:rsid w:val="2CEA3417"/>
    <w:rsid w:val="3F8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2021-12-09T09:32:00Z</dcterms:created>
  <dc:creator>平台管理员</dc:creator>
  <cp:lastModifiedBy>平台管理员</cp:lastModifiedBy>
  <dcterms:modified xsi:type="dcterms:W3CDTF">2021-12-09T09:32:32Z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