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outlineLvl w:val="1"/>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重庆市长寿区人民政府办公室</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eastAsia" w:eastAsia="方正小标宋_GBK"/>
          <w:sz w:val="44"/>
          <w:szCs w:val="44"/>
        </w:rPr>
      </w:pPr>
      <w:r>
        <w:rPr>
          <w:rFonts w:eastAsia="方正小标宋_GBK"/>
          <w:sz w:val="44"/>
          <w:szCs w:val="44"/>
        </w:rPr>
        <w:t>关于印发长寿区畜禽养殖区域划定方案的</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eastAsia="方正小标宋_GBK"/>
          <w:sz w:val="44"/>
          <w:szCs w:val="44"/>
        </w:rPr>
      </w:pPr>
      <w:r>
        <w:rPr>
          <w:rFonts w:eastAsia="方正小标宋_GBK"/>
          <w:sz w:val="44"/>
          <w:szCs w:val="44"/>
        </w:rPr>
        <w:t>通知</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长寿府办发〔</w:t>
      </w:r>
      <w:r>
        <w:rPr>
          <w:rFonts w:hint="default" w:ascii="Times New Roman" w:hAnsi="Times New Roman" w:eastAsia="方正仿宋_GBK" w:cs="Times New Roman"/>
          <w:sz w:val="32"/>
          <w:szCs w:val="20"/>
        </w:rPr>
        <w:t>2020</w:t>
      </w:r>
      <w:r>
        <w:rPr>
          <w:rFonts w:ascii="Times New Roman" w:hAnsi="Times New Roman" w:eastAsia="方正仿宋_GBK" w:cs="Times New Roman"/>
          <w:sz w:val="32"/>
          <w:szCs w:val="20"/>
        </w:rPr>
        <w:t>〕</w:t>
      </w:r>
      <w:r>
        <w:rPr>
          <w:rFonts w:hint="default" w:ascii="Times New Roman" w:hAnsi="Times New Roman" w:eastAsia="方正仿宋_GBK" w:cs="Times New Roman"/>
          <w:sz w:val="32"/>
          <w:szCs w:val="20"/>
        </w:rPr>
        <w:t>93</w:t>
      </w:r>
      <w:r>
        <w:rPr>
          <w:rFonts w:ascii="Times New Roman" w:hAnsi="Times New Roman" w:eastAsia="方正仿宋_GBK" w:cs="Times New Roman"/>
          <w:sz w:val="32"/>
          <w:szCs w:val="20"/>
        </w:rPr>
        <w:t>号</w:t>
      </w:r>
    </w:p>
    <w:p>
      <w:pPr>
        <w:keepNext w:val="0"/>
        <w:keepLines w:val="0"/>
        <w:pageBreakBefore w:val="0"/>
        <w:widowControl w:val="0"/>
        <w:shd w:val="clear" w:color="auto" w:fill="FFFFFF"/>
        <w:kinsoku/>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32"/>
        </w:rPr>
      </w:pPr>
    </w:p>
    <w:p>
      <w:pPr>
        <w:keepNext w:val="0"/>
        <w:keepLines w:val="0"/>
        <w:pageBreakBefore w:val="0"/>
        <w:widowControl w:val="0"/>
        <w:shd w:val="clear" w:color="auto" w:fill="FFFFFF"/>
        <w:kinsoku/>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各街道办事处、镇人民政府，区政府有关部门，有关单位：</w:t>
      </w:r>
    </w:p>
    <w:p>
      <w:pPr>
        <w:keepNext w:val="0"/>
        <w:keepLines w:val="0"/>
        <w:pageBreakBefore w:val="0"/>
        <w:widowControl w:val="0"/>
        <w:kinsoku/>
        <w:overflowPunct/>
        <w:topLinePunct w:val="0"/>
        <w:autoSpaceDE/>
        <w:autoSpaceDN/>
        <w:bidi w:val="0"/>
        <w:adjustRightInd/>
        <w:snapToGrid/>
        <w:spacing w:line="600" w:lineRule="exact"/>
        <w:ind w:firstLine="624"/>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《长寿区畜禽养殖区域划定方案》已经区政府第十八届第</w:t>
      </w:r>
      <w:r>
        <w:rPr>
          <w:rFonts w:hint="default" w:ascii="Times New Roman" w:hAnsi="Times New Roman" w:eastAsia="方正仿宋_GBK" w:cs="Times New Roman"/>
          <w:sz w:val="32"/>
          <w:szCs w:val="32"/>
        </w:rPr>
        <w:t>109</w:t>
      </w:r>
      <w:r>
        <w:rPr>
          <w:rFonts w:ascii="Times New Roman" w:hAnsi="Times New Roman" w:eastAsia="方正仿宋_GBK" w:cs="Times New Roman"/>
          <w:sz w:val="32"/>
          <w:szCs w:val="32"/>
        </w:rPr>
        <w:t>次常务会议审定通过，现印发给你们，请认真贯彻执行。</w:t>
      </w:r>
    </w:p>
    <w:p>
      <w:pPr>
        <w:keepNext w:val="0"/>
        <w:keepLines w:val="0"/>
        <w:pageBreakBefore w:val="0"/>
        <w:widowControl w:val="0"/>
        <w:kinsoku/>
        <w:overflowPunct/>
        <w:topLinePunct w:val="0"/>
        <w:autoSpaceDE/>
        <w:autoSpaceDN/>
        <w:bidi w:val="0"/>
        <w:adjustRightInd/>
        <w:snapToGrid/>
        <w:spacing w:line="600" w:lineRule="exact"/>
        <w:ind w:firstLine="624"/>
        <w:textAlignment w:val="auto"/>
        <w:rPr>
          <w:rFonts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24"/>
        <w:jc w:val="right"/>
        <w:textAlignment w:val="auto"/>
        <w:rPr>
          <w:rFonts w:ascii="Times New Roman" w:hAnsi="Times New Roman" w:eastAsia="方正仿宋_GBK" w:cs="Times New Roman"/>
          <w:sz w:val="32"/>
          <w:szCs w:val="32"/>
        </w:rPr>
      </w:pPr>
    </w:p>
    <w:p>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重庆市长寿区人民政府办公室</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2020</w:t>
      </w:r>
      <w:r>
        <w:rPr>
          <w:rFonts w:ascii="Times New Roman" w:hAnsi="Times New Roman" w:eastAsia="方正仿宋_GBK" w:cs="Times New Roman"/>
          <w:sz w:val="32"/>
          <w:szCs w:val="32"/>
        </w:rPr>
        <w:t>年</w:t>
      </w:r>
      <w:r>
        <w:rPr>
          <w:rFonts w:hint="default" w:ascii="Times New Roman" w:hAnsi="Times New Roman" w:eastAsia="方正仿宋_GBK" w:cs="Times New Roman"/>
          <w:sz w:val="32"/>
          <w:szCs w:val="32"/>
        </w:rPr>
        <w:t>9</w:t>
      </w:r>
      <w:r>
        <w:rPr>
          <w:rFonts w:ascii="Times New Roman" w:hAnsi="Times New Roman" w:eastAsia="方正仿宋_GBK" w:cs="Times New Roman"/>
          <w:sz w:val="32"/>
          <w:szCs w:val="32"/>
        </w:rPr>
        <w:t>月</w:t>
      </w:r>
      <w:r>
        <w:rPr>
          <w:rFonts w:hint="default" w:ascii="Times New Roman" w:hAnsi="Times New Roman" w:eastAsia="方正仿宋_GBK" w:cs="Times New Roman"/>
          <w:sz w:val="32"/>
          <w:szCs w:val="32"/>
        </w:rPr>
        <w:t>28</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shd w:val="clear" w:color="auto" w:fill="FFFFFF"/>
        <w:tabs>
          <w:tab w:val="left" w:pos="8704"/>
        </w:tabs>
        <w:kinsoku/>
        <w:wordWrap/>
        <w:overflowPunct/>
        <w:topLinePunct w:val="0"/>
        <w:autoSpaceDE/>
        <w:autoSpaceDN/>
        <w:bidi w:val="0"/>
        <w:adjustRightInd/>
        <w:spacing w:line="600" w:lineRule="exact"/>
        <w:ind w:right="19" w:rightChars="9"/>
        <w:jc w:val="center"/>
        <w:textAlignment w:val="auto"/>
        <w:rPr>
          <w:rFonts w:ascii="Times New Roman" w:hAnsi="Times New Roman" w:eastAsia="方正小标宋_GBK" w:cs="Times New Roman"/>
          <w:color w:val="000000"/>
          <w:sz w:val="44"/>
          <w:szCs w:val="44"/>
        </w:rPr>
      </w:pPr>
    </w:p>
    <w:p>
      <w:pPr>
        <w:keepNext w:val="0"/>
        <w:keepLines w:val="0"/>
        <w:pageBreakBefore w:val="0"/>
        <w:widowControl w:val="0"/>
        <w:shd w:val="clear" w:color="auto" w:fill="FFFFFF"/>
        <w:tabs>
          <w:tab w:val="left" w:pos="8704"/>
        </w:tabs>
        <w:kinsoku/>
        <w:wordWrap/>
        <w:overflowPunct/>
        <w:topLinePunct w:val="0"/>
        <w:autoSpaceDE/>
        <w:autoSpaceDN/>
        <w:bidi w:val="0"/>
        <w:adjustRightInd/>
        <w:spacing w:line="600" w:lineRule="exact"/>
        <w:ind w:right="19" w:rightChars="9"/>
        <w:jc w:val="center"/>
        <w:textAlignment w:val="auto"/>
        <w:rPr>
          <w:rFonts w:ascii="Times New Roman" w:hAnsi="Times New Roman" w:eastAsia="方正仿宋_GBK" w:cs="Times New Roman"/>
          <w:sz w:val="32"/>
          <w:szCs w:val="32"/>
        </w:rPr>
      </w:pPr>
      <w:r>
        <w:rPr>
          <w:rFonts w:ascii="Times New Roman" w:hAnsi="Times New Roman" w:eastAsia="方正小标宋_GBK" w:cs="Times New Roman"/>
          <w:color w:val="000000"/>
          <w:sz w:val="44"/>
          <w:szCs w:val="44"/>
        </w:rPr>
        <w:t>长寿区畜禽养殖区域划定方案</w:t>
      </w:r>
    </w:p>
    <w:p>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仿宋_GBK" w:cs="Times New Roman"/>
          <w:color w:val="000000"/>
          <w:sz w:val="32"/>
          <w:szCs w:val="32"/>
        </w:rPr>
      </w:pPr>
      <w:r>
        <w:rPr>
          <w:rFonts w:ascii="Times New Roman" w:hAnsi="方正仿宋_GBK" w:eastAsia="方正仿宋_GBK" w:cs="Times New Roman"/>
          <w:color w:val="000000"/>
          <w:sz w:val="32"/>
          <w:szCs w:val="32"/>
        </w:rPr>
        <w:t>为统筹推进我区畜牧业生产发展与畜禽养殖污染防治，根据《环境保护部办公厅与农</w:t>
      </w:r>
      <w:r>
        <w:rPr>
          <w:rFonts w:hint="eastAsia" w:ascii="Times New Roman" w:hAnsi="方正仿宋_GBK" w:eastAsia="方正仿宋_GBK" w:cs="Times New Roman"/>
          <w:color w:val="000000"/>
          <w:sz w:val="32"/>
          <w:szCs w:val="32"/>
        </w:rPr>
        <w:t>业</w:t>
      </w:r>
      <w:r>
        <w:rPr>
          <w:rFonts w:ascii="Times New Roman" w:hAnsi="方正仿宋_GBK" w:eastAsia="方正仿宋_GBK" w:cs="Times New Roman"/>
          <w:color w:val="000000"/>
          <w:sz w:val="32"/>
          <w:szCs w:val="32"/>
        </w:rPr>
        <w:t>部办公厅关于印发〈畜禽养殖禁养区划定技术指南〉的通知》（环办水体〔</w:t>
      </w:r>
      <w:r>
        <w:rPr>
          <w:rFonts w:hint="default" w:ascii="Times New Roman" w:hAnsi="Times New Roman" w:eastAsia="方正仿宋_GBK" w:cs="Times New Roman"/>
          <w:color w:val="000000"/>
          <w:sz w:val="32"/>
          <w:szCs w:val="32"/>
        </w:rPr>
        <w:t>2016</w:t>
      </w:r>
      <w:r>
        <w:rPr>
          <w:rFonts w:ascii="Times New Roman" w:hAnsi="方正仿宋_GBK" w:eastAsia="方正仿宋_GBK" w:cs="Times New Roman"/>
          <w:color w:val="000000"/>
          <w:sz w:val="32"/>
          <w:szCs w:val="32"/>
        </w:rPr>
        <w:t>〕</w:t>
      </w:r>
      <w:r>
        <w:rPr>
          <w:rFonts w:hint="default" w:ascii="Times New Roman" w:hAnsi="Times New Roman" w:eastAsia="方正仿宋_GBK" w:cs="Times New Roman"/>
          <w:color w:val="000000"/>
          <w:sz w:val="32"/>
          <w:szCs w:val="32"/>
        </w:rPr>
        <w:t>99</w:t>
      </w:r>
      <w:r>
        <w:rPr>
          <w:rFonts w:ascii="Times New Roman" w:hAnsi="方正仿宋_GBK" w:eastAsia="方正仿宋_GBK" w:cs="Times New Roman"/>
          <w:color w:val="000000"/>
          <w:sz w:val="32"/>
          <w:szCs w:val="32"/>
        </w:rPr>
        <w:t>号）、《重庆市环境保护局重庆市农业委员会关于调整畜禽养殖禁养区划定有关事宜的通知》（渝环〔</w:t>
      </w:r>
      <w:r>
        <w:rPr>
          <w:rFonts w:hint="default" w:ascii="Times New Roman" w:hAnsi="Times New Roman" w:eastAsia="方正仿宋_GBK" w:cs="Times New Roman"/>
          <w:color w:val="000000"/>
          <w:sz w:val="32"/>
          <w:szCs w:val="32"/>
        </w:rPr>
        <w:t>2017</w:t>
      </w:r>
      <w:r>
        <w:rPr>
          <w:rFonts w:ascii="Times New Roman" w:hAnsi="方正仿宋_GBK" w:eastAsia="方正仿宋_GBK" w:cs="Times New Roman"/>
          <w:color w:val="000000"/>
          <w:sz w:val="32"/>
          <w:szCs w:val="32"/>
        </w:rPr>
        <w:t>〕</w:t>
      </w:r>
      <w:r>
        <w:rPr>
          <w:rFonts w:hint="default" w:ascii="Times New Roman" w:hAnsi="Times New Roman" w:eastAsia="方正仿宋_GBK" w:cs="Times New Roman"/>
          <w:color w:val="000000"/>
          <w:sz w:val="32"/>
          <w:szCs w:val="32"/>
        </w:rPr>
        <w:t>102</w:t>
      </w:r>
      <w:r>
        <w:rPr>
          <w:rFonts w:ascii="Times New Roman" w:hAnsi="方正仿宋_GBK" w:eastAsia="方正仿宋_GBK" w:cs="Times New Roman"/>
          <w:color w:val="000000"/>
          <w:sz w:val="32"/>
          <w:szCs w:val="32"/>
        </w:rPr>
        <w:t>号）和《重庆市生态环境局重庆市农业农村委关于规范畜禽养殖禁养区划定和管理促进生猪生产发展的通知》（渝环〔</w:t>
      </w:r>
      <w:r>
        <w:rPr>
          <w:rFonts w:hint="default" w:ascii="Times New Roman" w:hAnsi="Times New Roman" w:eastAsia="方正仿宋_GBK" w:cs="Times New Roman"/>
          <w:color w:val="000000"/>
          <w:sz w:val="32"/>
          <w:szCs w:val="32"/>
        </w:rPr>
        <w:t>2019</w:t>
      </w:r>
      <w:r>
        <w:rPr>
          <w:rFonts w:ascii="Times New Roman" w:hAnsi="方正仿宋_GBK" w:eastAsia="方正仿宋_GBK" w:cs="Times New Roman"/>
          <w:color w:val="000000"/>
          <w:sz w:val="32"/>
          <w:szCs w:val="32"/>
        </w:rPr>
        <w:t>〕</w:t>
      </w:r>
      <w:r>
        <w:rPr>
          <w:rFonts w:hint="default" w:ascii="Times New Roman" w:hAnsi="Times New Roman" w:eastAsia="方正仿宋_GBK" w:cs="Times New Roman"/>
          <w:color w:val="000000"/>
          <w:sz w:val="32"/>
          <w:szCs w:val="32"/>
        </w:rPr>
        <w:t>187</w:t>
      </w:r>
      <w:r>
        <w:rPr>
          <w:rFonts w:ascii="Times New Roman" w:hAnsi="方正仿宋_GBK" w:eastAsia="方正仿宋_GBK" w:cs="Times New Roman"/>
          <w:color w:val="000000"/>
          <w:sz w:val="32"/>
          <w:szCs w:val="32"/>
        </w:rPr>
        <w:t>号）等有关文件规定，结合我区实际情况制定本方案。</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黑体_GBK" w:cs="Times New Roman"/>
          <w:color w:val="000000"/>
          <w:sz w:val="32"/>
          <w:szCs w:val="32"/>
        </w:rPr>
      </w:pPr>
      <w:bookmarkStart w:id="0" w:name="_Toc41251139"/>
      <w:r>
        <w:rPr>
          <w:rFonts w:ascii="Times New Roman" w:hAnsi="Times New Roman" w:eastAsia="方正黑体_GBK" w:cs="Times New Roman"/>
          <w:color w:val="000000"/>
          <w:sz w:val="32"/>
          <w:szCs w:val="32"/>
        </w:rPr>
        <w:t>一、区域类型</w:t>
      </w:r>
      <w:bookmarkEnd w:id="0"/>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楷体_GBK" w:cs="Times New Roman"/>
          <w:color w:val="000000"/>
          <w:sz w:val="32"/>
          <w:szCs w:val="32"/>
        </w:rPr>
      </w:pPr>
      <w:bookmarkStart w:id="1" w:name="_Toc41251140"/>
      <w:r>
        <w:rPr>
          <w:rFonts w:ascii="Times New Roman" w:hAnsi="Times New Roman" w:eastAsia="方正楷体_GBK" w:cs="Times New Roman"/>
          <w:color w:val="000000"/>
          <w:sz w:val="32"/>
          <w:szCs w:val="32"/>
        </w:rPr>
        <w:t>（一）畜禽养殖禁养区</w:t>
      </w:r>
      <w:bookmarkEnd w:id="1"/>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畜禽养殖禁养区指县级以上地方人民政府依法划定的禁止建设畜禽养殖场（小区）和养殖专业户或禁止建设有污染物排放的畜禽养殖场（小区）和养殖专业户的区域。</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楷体_GBK" w:cs="Times New Roman"/>
          <w:color w:val="000000"/>
          <w:sz w:val="32"/>
          <w:szCs w:val="32"/>
        </w:rPr>
      </w:pPr>
      <w:bookmarkStart w:id="2" w:name="_Toc41251141"/>
      <w:r>
        <w:rPr>
          <w:rFonts w:ascii="Times New Roman" w:hAnsi="Times New Roman" w:eastAsia="方正楷体_GBK" w:cs="Times New Roman"/>
          <w:color w:val="000000"/>
          <w:sz w:val="32"/>
          <w:szCs w:val="32"/>
        </w:rPr>
        <w:t>（二）畜禽养殖限养区</w:t>
      </w:r>
      <w:bookmarkEnd w:id="2"/>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畜禽养殖限养区指按照法律、法规和有关规定，实行畜禽养殖存栏总量控制的区域。畜禽养殖存栏总量超过畜禽养殖存栏控制总量时，区域内不得再新建、扩建畜禽养殖场（小区）和养殖专业户；有关养殖经营活动必须遵守国家有关畜禽养殖场环境管理规定和畜禽废渣综合利用规定。</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黑体_GBK" w:cs="Times New Roman"/>
          <w:color w:val="000000"/>
          <w:sz w:val="32"/>
          <w:szCs w:val="32"/>
        </w:rPr>
      </w:pPr>
      <w:bookmarkStart w:id="3" w:name="_Toc41251142"/>
      <w:r>
        <w:rPr>
          <w:rFonts w:ascii="Times New Roman" w:hAnsi="Times New Roman" w:eastAsia="方正黑体_GBK" w:cs="Times New Roman"/>
          <w:color w:val="000000"/>
          <w:sz w:val="32"/>
          <w:szCs w:val="32"/>
        </w:rPr>
        <w:t>二、区域范围</w:t>
      </w:r>
      <w:bookmarkEnd w:id="3"/>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楷体_GBK" w:cs="Times New Roman"/>
          <w:color w:val="000000"/>
          <w:sz w:val="32"/>
          <w:szCs w:val="32"/>
        </w:rPr>
      </w:pPr>
      <w:bookmarkStart w:id="4" w:name="_Toc41251143"/>
      <w:r>
        <w:rPr>
          <w:rFonts w:ascii="Times New Roman" w:hAnsi="Times New Roman" w:eastAsia="方正楷体_GBK" w:cs="Times New Roman"/>
          <w:color w:val="000000"/>
          <w:sz w:val="32"/>
          <w:szCs w:val="32"/>
        </w:rPr>
        <w:t>（一）畜禽养殖禁养区</w:t>
      </w:r>
      <w:bookmarkEnd w:id="4"/>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.饮用</w:t>
      </w:r>
      <w:r>
        <w:rPr>
          <w:rFonts w:hint="eastAsia" w:ascii="Times New Roman" w:hAnsi="Times New Roman" w:eastAsia="方正仿宋_GBK" w:cs="Times New Roman"/>
          <w:color w:val="000000"/>
          <w:sz w:val="32"/>
          <w:szCs w:val="32"/>
        </w:rPr>
        <w:t>水</w:t>
      </w:r>
      <w:r>
        <w:rPr>
          <w:rFonts w:ascii="Times New Roman" w:hAnsi="Times New Roman" w:eastAsia="方正仿宋_GBK" w:cs="Times New Roman"/>
          <w:color w:val="000000"/>
          <w:sz w:val="32"/>
          <w:szCs w:val="32"/>
        </w:rPr>
        <w:t>水源保护区</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包括饮用水水源一级保护区和二级保护区的水域和陆域范围（详见附件</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长寿区禁养区饮用水源保护区名单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ascii="Times New Roman" w:hAnsi="Times New Roman" w:eastAsia="方正仿宋_GBK" w:cs="Times New Roman"/>
          <w:sz w:val="32"/>
          <w:szCs w:val="32"/>
        </w:rPr>
        <w:t>.风景名胜区核心景区</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宋体" w:cs="Times New Roman"/>
          <w:sz w:val="32"/>
          <w:szCs w:val="20"/>
        </w:rPr>
      </w:pPr>
      <w:r>
        <w:rPr>
          <w:rFonts w:ascii="Times New Roman" w:hAnsi="Times New Roman" w:eastAsia="方正仿宋_GBK" w:cs="Times New Roman"/>
          <w:sz w:val="32"/>
          <w:szCs w:val="32"/>
        </w:rPr>
        <w:t>长寿湖市级风景名胜区的核心景区。</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ascii="Times New Roman" w:hAnsi="Times New Roman" w:eastAsia="方正仿宋_GBK" w:cs="Times New Roman"/>
          <w:sz w:val="32"/>
          <w:szCs w:val="32"/>
        </w:rPr>
        <w:t>.森林公园</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宋体" w:cs="Times New Roman"/>
          <w:sz w:val="32"/>
          <w:szCs w:val="20"/>
        </w:rPr>
      </w:pPr>
      <w:r>
        <w:rPr>
          <w:rFonts w:ascii="Times New Roman" w:hAnsi="Times New Roman" w:eastAsia="方正仿宋_GBK" w:cs="Times New Roman"/>
          <w:sz w:val="32"/>
          <w:szCs w:val="32"/>
        </w:rPr>
        <w:t>楠木院市级森林公园。</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ascii="Times New Roman" w:hAnsi="Times New Roman" w:eastAsia="方正仿宋_GBK" w:cs="Times New Roman"/>
          <w:sz w:val="32"/>
          <w:szCs w:val="32"/>
        </w:rPr>
        <w:t>.城镇居民区和文化教育科学研究区</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城区及各镇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街道建成区。</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ascii="Times New Roman" w:hAnsi="Times New Roman" w:eastAsia="方正仿宋_GBK" w:cs="Times New Roman"/>
          <w:sz w:val="32"/>
          <w:szCs w:val="32"/>
        </w:rPr>
        <w:t>.三峡水库消落区范围</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上述区域</w:t>
      </w:r>
      <w:r>
        <w:rPr>
          <w:rFonts w:ascii="Times New Roman" w:hAnsi="Times New Roman" w:eastAsia="方正仿宋_GBK" w:cs="Times New Roman"/>
          <w:sz w:val="32"/>
          <w:szCs w:val="32"/>
        </w:rPr>
        <w:t>中，饮用水水源二级保护区禁止建设有污染物排放的</w:t>
      </w:r>
      <w:r>
        <w:rPr>
          <w:rFonts w:ascii="Times New Roman" w:hAnsi="Times New Roman" w:eastAsia="方正仿宋_GBK" w:cs="Times New Roman"/>
          <w:color w:val="000000"/>
          <w:sz w:val="32"/>
          <w:szCs w:val="32"/>
        </w:rPr>
        <w:t>畜禽养殖场（小区）和养殖专业户</w:t>
      </w:r>
      <w:r>
        <w:rPr>
          <w:rFonts w:hint="eastAsia" w:ascii="Times New Roman" w:hAnsi="Times New Roman" w:eastAsia="方正仿宋_GBK" w:cs="Times New Roman"/>
          <w:sz w:val="32"/>
          <w:szCs w:val="32"/>
        </w:rPr>
        <w:t>，其他区域禁止建设</w:t>
      </w:r>
      <w:r>
        <w:rPr>
          <w:rFonts w:ascii="Times New Roman" w:hAnsi="Times New Roman" w:eastAsia="方正仿宋_GBK" w:cs="Times New Roman"/>
          <w:color w:val="000000"/>
          <w:sz w:val="32"/>
          <w:szCs w:val="32"/>
        </w:rPr>
        <w:t>畜禽养殖场（小区）和养殖专业户</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楷体_GBK" w:cs="Times New Roman"/>
          <w:color w:val="000000"/>
          <w:sz w:val="32"/>
          <w:szCs w:val="32"/>
        </w:rPr>
      </w:pPr>
      <w:bookmarkStart w:id="5" w:name="_Toc41251144"/>
      <w:r>
        <w:rPr>
          <w:rFonts w:ascii="Times New Roman" w:hAnsi="Times New Roman" w:eastAsia="方正楷体_GBK" w:cs="Times New Roman"/>
          <w:color w:val="000000"/>
          <w:sz w:val="32"/>
          <w:szCs w:val="32"/>
        </w:rPr>
        <w:t>（二）畜禽养殖限养区</w:t>
      </w:r>
      <w:bookmarkEnd w:id="5"/>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.城市规划区及规划区以外的居民集中区、医疗区、文教科研区、工业区</w:t>
      </w:r>
      <w:r>
        <w:rPr>
          <w:rFonts w:hint="eastAsia"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.风景名胜区外围保护带</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长寿湖市级风景名胜区的外围保护带。</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.执行</w:t>
      </w:r>
      <w:r>
        <w:rPr>
          <w:rFonts w:ascii="Times New Roman" w:hAnsi="方正仿宋_GBK" w:eastAsia="方正仿宋_GBK" w:cs="Times New Roman"/>
          <w:color w:val="000000"/>
          <w:sz w:val="32"/>
          <w:szCs w:val="32"/>
        </w:rPr>
        <w:t>Ⅲ</w:t>
      </w:r>
      <w:r>
        <w:rPr>
          <w:rFonts w:ascii="Times New Roman" w:hAnsi="Times New Roman" w:eastAsia="方正仿宋_GBK" w:cs="Times New Roman"/>
          <w:color w:val="000000"/>
          <w:sz w:val="32"/>
          <w:szCs w:val="32"/>
        </w:rPr>
        <w:t>类水质标准的水域及其</w:t>
      </w:r>
      <w:r>
        <w:rPr>
          <w:rFonts w:hint="default" w:ascii="Times New Roman" w:hAnsi="Times New Roman" w:eastAsia="方正仿宋_GBK" w:cs="Times New Roman"/>
          <w:color w:val="000000"/>
          <w:sz w:val="32"/>
          <w:szCs w:val="32"/>
        </w:rPr>
        <w:t>200</w:t>
      </w:r>
      <w:r>
        <w:rPr>
          <w:rFonts w:ascii="Times New Roman" w:hAnsi="Times New Roman" w:eastAsia="方正仿宋_GBK" w:cs="Times New Roman"/>
          <w:color w:val="000000"/>
          <w:sz w:val="32"/>
          <w:szCs w:val="32"/>
        </w:rPr>
        <w:t>米内的陆域</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）非市级备案饮用水水源保护区（含镇街范围内应重点保护的水库）（详见附件</w:t>
      </w:r>
      <w:r>
        <w:rPr>
          <w:rFonts w:hint="default"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长寿区非市级备案饮用水水源保护区（含镇街范围内应重点保护的水库）名单</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）河流</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河流包括</w:t>
      </w:r>
      <w:r>
        <w:rPr>
          <w:rFonts w:hint="eastAsia" w:ascii="Times New Roman" w:hAnsi="Times New Roman" w:eastAsia="方正仿宋_GBK" w:cs="Times New Roman"/>
          <w:color w:val="000000"/>
          <w:sz w:val="32"/>
          <w:szCs w:val="32"/>
        </w:rPr>
        <w:t>长江、</w:t>
      </w:r>
      <w:r>
        <w:rPr>
          <w:rFonts w:ascii="Times New Roman" w:hAnsi="Times New Roman" w:eastAsia="方正仿宋_GBK" w:cs="Times New Roman"/>
          <w:color w:val="000000"/>
          <w:sz w:val="32"/>
          <w:szCs w:val="32"/>
        </w:rPr>
        <w:t>御临河、龙溪河、大洪河、桃花溪、打渔溪、大过河、但渡河、干滩河、高洞河、古佛河、锅锣溪、焦家河、龙河、萝卜溪、沙溪河、双龙河、万顺河、晏家河、张巴河、大洪湖、长寿湖，</w:t>
      </w:r>
      <w:r>
        <w:rPr>
          <w:rFonts w:hint="eastAsia" w:ascii="Times New Roman" w:hAnsi="Times New Roman" w:eastAsia="方正仿宋_GBK" w:cs="Times New Roman"/>
          <w:color w:val="000000"/>
          <w:sz w:val="32"/>
          <w:szCs w:val="32"/>
        </w:rPr>
        <w:t>及</w:t>
      </w:r>
      <w:r>
        <w:rPr>
          <w:rFonts w:ascii="Times New Roman" w:hAnsi="Times New Roman" w:eastAsia="方正仿宋_GBK" w:cs="Times New Roman"/>
          <w:color w:val="000000"/>
          <w:sz w:val="32"/>
          <w:szCs w:val="32"/>
        </w:rPr>
        <w:t>上述河流两侧</w:t>
      </w:r>
      <w:r>
        <w:rPr>
          <w:rFonts w:hint="default" w:ascii="Times New Roman" w:hAnsi="Times New Roman" w:eastAsia="方正仿宋_GBK" w:cs="Times New Roman"/>
          <w:color w:val="000000"/>
          <w:sz w:val="32"/>
          <w:szCs w:val="32"/>
        </w:rPr>
        <w:t>200</w:t>
      </w:r>
      <w:r>
        <w:rPr>
          <w:rFonts w:ascii="Times New Roman" w:hAnsi="Times New Roman" w:eastAsia="方正仿宋_GBK" w:cs="Times New Roman"/>
          <w:color w:val="000000"/>
          <w:sz w:val="32"/>
          <w:szCs w:val="32"/>
        </w:rPr>
        <w:t>米陆域范围。</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.四山管制区禁建、控建区域</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w:t>
      </w:r>
      <w:r>
        <w:rPr>
          <w:rFonts w:ascii="Times New Roman" w:hAnsi="Times New Roman" w:eastAsia="方正仿宋_GBK" w:cs="Times New Roman"/>
          <w:color w:val="000000"/>
          <w:sz w:val="32"/>
          <w:szCs w:val="32"/>
        </w:rPr>
        <w:t>.菩提山区级森林公园</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w:t>
      </w:r>
      <w:r>
        <w:rPr>
          <w:rFonts w:ascii="Times New Roman" w:hAnsi="Times New Roman" w:eastAsia="方正仿宋_GBK" w:cs="Times New Roman"/>
          <w:color w:val="000000"/>
          <w:sz w:val="32"/>
          <w:szCs w:val="32"/>
        </w:rPr>
        <w:t>.高速、铁路两侧</w:t>
      </w:r>
      <w:r>
        <w:rPr>
          <w:rFonts w:hint="default" w:ascii="Times New Roman" w:hAnsi="Times New Roman" w:eastAsia="方正仿宋_GBK" w:cs="Times New Roman"/>
          <w:color w:val="000000"/>
          <w:sz w:val="32"/>
          <w:szCs w:val="32"/>
        </w:rPr>
        <w:t>200</w:t>
      </w:r>
      <w:r>
        <w:rPr>
          <w:rFonts w:ascii="Times New Roman" w:hAnsi="Times New Roman" w:eastAsia="方正仿宋_GBK" w:cs="Times New Roman"/>
          <w:color w:val="000000"/>
          <w:sz w:val="32"/>
          <w:szCs w:val="32"/>
        </w:rPr>
        <w:t>米范围</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w:t>
      </w:r>
      <w:r>
        <w:rPr>
          <w:rFonts w:ascii="Times New Roman" w:hAnsi="Times New Roman" w:eastAsia="方正仿宋_GBK" w:cs="Times New Roman"/>
          <w:color w:val="000000"/>
          <w:sz w:val="32"/>
          <w:szCs w:val="32"/>
        </w:rPr>
        <w:t>.其他</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限养区除上述目前有具体范围的类型外，还包含部分重要但未能明确具体空间范围的区域，以名单形式表述。包括：西岩观森林公园、白云村梯子口地下水、石马门地下水潼观村供水站、黄家坝村石家河地下水、天福村水槽口泉水、烟坡村石龙泉地下水、塘坝村野鸭池地下水、天台村杨家大湾地下水、葛兰村土地湾地下水、冯庄村范庄湾地下水、白水沱水库、狮子寨、江氏支祠、余将军墓碑、张家下湾古建筑、东林寺、杨克明故居等。</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w:t>
      </w:r>
      <w:r>
        <w:rPr>
          <w:rFonts w:ascii="Times New Roman" w:hAnsi="Times New Roman" w:eastAsia="方正仿宋_GBK" w:cs="Times New Roman"/>
          <w:color w:val="000000"/>
          <w:sz w:val="32"/>
          <w:szCs w:val="32"/>
        </w:rPr>
        <w:t>.极小空洞图斑填充</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极小空洞图斑填充共涉及面积</w:t>
      </w:r>
      <w:r>
        <w:rPr>
          <w:rFonts w:hint="default"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43</w:t>
      </w:r>
      <w:r>
        <w:rPr>
          <w:rFonts w:ascii="Times New Roman" w:hAnsi="Times New Roman" w:eastAsia="方正仿宋_GBK" w:cs="Times New Roman"/>
          <w:color w:val="000000"/>
          <w:sz w:val="32"/>
          <w:szCs w:val="32"/>
        </w:rPr>
        <w:t xml:space="preserve"> km²，其中归类到禁养区范围涉及＜</w:t>
      </w:r>
      <w:r>
        <w:rPr>
          <w:rFonts w:hint="default" w:ascii="Times New Roman" w:hAnsi="Times New Roman" w:eastAsia="方正仿宋_GBK" w:cs="Times New Roman"/>
          <w:color w:val="000000"/>
          <w:sz w:val="32"/>
          <w:szCs w:val="32"/>
        </w:rPr>
        <w:t>0</w:t>
      </w:r>
      <w:r>
        <w:rPr>
          <w:rFonts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01</w:t>
      </w:r>
      <w:r>
        <w:rPr>
          <w:rFonts w:ascii="Times New Roman" w:hAnsi="Times New Roman" w:eastAsia="方正仿宋_GBK" w:cs="Times New Roman"/>
          <w:color w:val="000000"/>
          <w:sz w:val="32"/>
          <w:szCs w:val="32"/>
        </w:rPr>
        <w:t xml:space="preserve"> km²，归类到限养区范围涉及</w:t>
      </w:r>
      <w:r>
        <w:rPr>
          <w:rFonts w:hint="default"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43</w:t>
      </w:r>
      <w:r>
        <w:rPr>
          <w:rFonts w:ascii="Times New Roman" w:hAnsi="Times New Roman" w:eastAsia="方正仿宋_GBK" w:cs="Times New Roman"/>
          <w:color w:val="000000"/>
          <w:sz w:val="32"/>
          <w:szCs w:val="32"/>
        </w:rPr>
        <w:t xml:space="preserve"> km²。</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楷体_GBK" w:cs="Times New Roman"/>
          <w:color w:val="000000"/>
          <w:sz w:val="32"/>
          <w:szCs w:val="32"/>
        </w:rPr>
      </w:pPr>
      <w:bookmarkStart w:id="6" w:name="_Toc41251145"/>
      <w:bookmarkStart w:id="7" w:name="_Toc41251146"/>
      <w:r>
        <w:rPr>
          <w:rFonts w:ascii="Times New Roman" w:hAnsi="Times New Roman" w:eastAsia="方正楷体_GBK" w:cs="Times New Roman"/>
          <w:color w:val="000000"/>
          <w:sz w:val="32"/>
          <w:szCs w:val="32"/>
        </w:rPr>
        <w:t>（三）畜禽养殖禁养区、限养区划定结果</w:t>
      </w:r>
      <w:bookmarkEnd w:id="6"/>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详见附件</w:t>
      </w:r>
      <w:r>
        <w:rPr>
          <w:rFonts w:hint="default"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长寿区畜禽养殖三区划分结果</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rPr>
        <w:t>4</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长寿区各镇街畜禽养殖区域划分分布情况</w:t>
      </w:r>
      <w:r>
        <w:rPr>
          <w:rFonts w:hint="eastAsia"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三、组织实施</w:t>
      </w:r>
      <w:bookmarkEnd w:id="7"/>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楷体_GBK" w:cs="Times New Roman"/>
          <w:color w:val="000000"/>
          <w:sz w:val="32"/>
          <w:szCs w:val="32"/>
        </w:rPr>
      </w:pPr>
      <w:bookmarkStart w:id="8" w:name="_Toc41251147"/>
      <w:r>
        <w:rPr>
          <w:rFonts w:ascii="Times New Roman" w:hAnsi="Times New Roman" w:eastAsia="方正楷体_GBK" w:cs="Times New Roman"/>
          <w:color w:val="000000"/>
          <w:sz w:val="32"/>
          <w:szCs w:val="32"/>
        </w:rPr>
        <w:t>（一）严把准入关口</w:t>
      </w:r>
      <w:bookmarkEnd w:id="8"/>
    </w:p>
    <w:p>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方正仿宋_GBK" w:cs="Times New Roman"/>
          <w:sz w:val="32"/>
          <w:szCs w:val="32"/>
        </w:rPr>
      </w:pPr>
      <w:r>
        <w:rPr>
          <w:rFonts w:hint="eastAsia" w:ascii="Times New Roman" w:hAnsi="方正仿宋_GBK" w:eastAsia="方正仿宋_GBK" w:cs="Times New Roman"/>
          <w:color w:val="000000"/>
          <w:sz w:val="32"/>
          <w:szCs w:val="32"/>
        </w:rPr>
        <w:t xml:space="preserve">    </w:t>
      </w:r>
      <w:r>
        <w:rPr>
          <w:rFonts w:ascii="Times New Roman" w:hAnsi="方正仿宋_GBK" w:eastAsia="方正仿宋_GBK" w:cs="Times New Roman"/>
          <w:color w:val="000000"/>
          <w:sz w:val="32"/>
          <w:szCs w:val="32"/>
        </w:rPr>
        <w:t>各街镇应严格履行属地管理主体责任，按照本方案，结合本辖区畜牧业发展规划，把好畜禽养殖发展关口，加强日常监督管理，实现畜禽养殖业健康、适度发展，严禁出现</w:t>
      </w:r>
      <w:r>
        <w:rPr>
          <w:rFonts w:ascii="Times New Roman" w:hAnsi="Times New Roman" w:eastAsia="方正仿宋_GBK" w:cs="Times New Roman"/>
          <w:color w:val="000000"/>
          <w:sz w:val="32"/>
          <w:szCs w:val="32"/>
        </w:rPr>
        <w:t>“</w:t>
      </w:r>
      <w:r>
        <w:rPr>
          <w:rFonts w:ascii="Times New Roman" w:hAnsi="方正仿宋_GBK" w:eastAsia="方正仿宋_GBK" w:cs="Times New Roman"/>
          <w:color w:val="000000"/>
          <w:sz w:val="32"/>
          <w:szCs w:val="32"/>
        </w:rPr>
        <w:t>先污染，后治理</w:t>
      </w:r>
      <w:r>
        <w:rPr>
          <w:rFonts w:ascii="Times New Roman" w:hAnsi="Times New Roman" w:eastAsia="方正仿宋_GBK" w:cs="Times New Roman"/>
          <w:color w:val="000000"/>
          <w:sz w:val="32"/>
          <w:szCs w:val="32"/>
        </w:rPr>
        <w:t>”</w:t>
      </w:r>
      <w:r>
        <w:rPr>
          <w:rFonts w:ascii="Times New Roman" w:hAnsi="方正仿宋_GBK" w:eastAsia="方正仿宋_GBK" w:cs="Times New Roman"/>
          <w:color w:val="000000"/>
          <w:sz w:val="32"/>
          <w:szCs w:val="32"/>
        </w:rPr>
        <w:t>现象。区</w:t>
      </w:r>
      <w:r>
        <w:rPr>
          <w:rFonts w:hint="eastAsia" w:ascii="Times New Roman" w:hAnsi="方正仿宋_GBK" w:eastAsia="方正仿宋_GBK" w:cs="Times New Roman"/>
          <w:color w:val="000000"/>
          <w:sz w:val="32"/>
          <w:szCs w:val="32"/>
        </w:rPr>
        <w:t>发展改革</w:t>
      </w:r>
      <w:r>
        <w:rPr>
          <w:rFonts w:ascii="Times New Roman" w:hAnsi="方正仿宋_GBK" w:eastAsia="方正仿宋_GBK" w:cs="Times New Roman"/>
          <w:color w:val="000000"/>
          <w:sz w:val="32"/>
          <w:szCs w:val="32"/>
        </w:rPr>
        <w:t>委、区规划和自然资源局、区生态环境局、区农业农村委、区畜牧兽医事务中心等部门在畜禽</w:t>
      </w:r>
      <w:r>
        <w:rPr>
          <w:rFonts w:hint="eastAsia" w:ascii="Times New Roman" w:hAnsi="方正仿宋_GBK" w:eastAsia="方正仿宋_GBK" w:cs="Times New Roman"/>
          <w:color w:val="000000"/>
          <w:sz w:val="32"/>
          <w:szCs w:val="32"/>
        </w:rPr>
        <w:t>养殖</w:t>
      </w:r>
      <w:r>
        <w:rPr>
          <w:rFonts w:ascii="Times New Roman" w:hAnsi="方正仿宋_GBK" w:eastAsia="方正仿宋_GBK" w:cs="Times New Roman"/>
          <w:color w:val="000000"/>
          <w:sz w:val="32"/>
          <w:szCs w:val="32"/>
        </w:rPr>
        <w:t>项目立项、规划、用地、环保、动物防疫、废弃物资源化利用等方面应根据本方案要求严格控制</w:t>
      </w:r>
      <w:r>
        <w:rPr>
          <w:rFonts w:hint="eastAsia" w:ascii="Times New Roman" w:hAnsi="方正仿宋_GBK" w:eastAsia="方正仿宋_GBK" w:cs="Times New Roman"/>
          <w:color w:val="000000"/>
          <w:sz w:val="32"/>
          <w:szCs w:val="32"/>
        </w:rPr>
        <w:t>，区畜牧兽医事务中心在职责范围内开展工作</w:t>
      </w:r>
      <w:r>
        <w:rPr>
          <w:rFonts w:ascii="Times New Roman" w:hAnsi="方正仿宋_GBK" w:eastAsia="方正仿宋_GBK" w:cs="Times New Roman"/>
          <w:color w:val="000000"/>
          <w:sz w:val="32"/>
          <w:szCs w:val="32"/>
        </w:rPr>
        <w:t>。禁养区内严禁建设畜禽养殖场（小区）和</w:t>
      </w:r>
      <w:r>
        <w:rPr>
          <w:rFonts w:hint="eastAsia" w:ascii="Times New Roman" w:hAnsi="方正仿宋_GBK" w:eastAsia="方正仿宋_GBK" w:cs="Times New Roman"/>
          <w:color w:val="000000"/>
          <w:sz w:val="32"/>
          <w:szCs w:val="32"/>
        </w:rPr>
        <w:t>养殖</w:t>
      </w:r>
      <w:r>
        <w:rPr>
          <w:rFonts w:ascii="Times New Roman" w:hAnsi="方正仿宋_GBK" w:eastAsia="方正仿宋_GBK" w:cs="Times New Roman"/>
          <w:color w:val="000000"/>
          <w:sz w:val="32"/>
          <w:szCs w:val="32"/>
        </w:rPr>
        <w:t>专业户。限养区内严禁超过畜禽养殖存栏控制总量，新建、扩建畜禽养殖场（小区）和</w:t>
      </w:r>
      <w:r>
        <w:rPr>
          <w:rFonts w:hint="eastAsia" w:ascii="Times New Roman" w:hAnsi="方正仿宋_GBK" w:eastAsia="方正仿宋_GBK" w:cs="Times New Roman"/>
          <w:color w:val="000000"/>
          <w:sz w:val="32"/>
          <w:szCs w:val="32"/>
        </w:rPr>
        <w:t>养殖</w:t>
      </w:r>
      <w:r>
        <w:rPr>
          <w:rFonts w:ascii="Times New Roman" w:hAnsi="方正仿宋_GBK" w:eastAsia="方正仿宋_GBK" w:cs="Times New Roman"/>
          <w:color w:val="000000"/>
          <w:sz w:val="32"/>
          <w:szCs w:val="32"/>
        </w:rPr>
        <w:t>专业户，</w:t>
      </w:r>
      <w:r>
        <w:rPr>
          <w:rFonts w:ascii="Times New Roman" w:hAnsi="方正仿宋_GBK" w:eastAsia="方正仿宋_GBK" w:cs="Times New Roman"/>
          <w:sz w:val="32"/>
          <w:szCs w:val="32"/>
        </w:rPr>
        <w:t>畜禽养殖存栏控制总量由</w:t>
      </w:r>
      <w:r>
        <w:rPr>
          <w:rFonts w:hint="eastAsia" w:ascii="Times New Roman" w:hAnsi="方正仿宋_GBK" w:eastAsia="方正仿宋_GBK" w:cs="Times New Roman"/>
          <w:sz w:val="32"/>
          <w:szCs w:val="32"/>
        </w:rPr>
        <w:t>区</w:t>
      </w:r>
      <w:r>
        <w:rPr>
          <w:rFonts w:ascii="Times New Roman" w:hAnsi="方正仿宋_GBK" w:eastAsia="方正仿宋_GBK" w:cs="Times New Roman"/>
          <w:sz w:val="32"/>
          <w:szCs w:val="32"/>
        </w:rPr>
        <w:t>生态环境</w:t>
      </w:r>
      <w:r>
        <w:rPr>
          <w:rFonts w:hint="eastAsia" w:ascii="Times New Roman" w:hAnsi="方正仿宋_GBK" w:eastAsia="方正仿宋_GBK" w:cs="Times New Roman"/>
          <w:sz w:val="32"/>
          <w:szCs w:val="32"/>
        </w:rPr>
        <w:t>主管</w:t>
      </w:r>
      <w:r>
        <w:rPr>
          <w:rFonts w:ascii="Times New Roman" w:hAnsi="方正仿宋_GBK" w:eastAsia="方正仿宋_GBK" w:cs="Times New Roman"/>
          <w:sz w:val="32"/>
          <w:szCs w:val="32"/>
        </w:rPr>
        <w:t>部门会同</w:t>
      </w:r>
      <w:r>
        <w:rPr>
          <w:rFonts w:hint="eastAsia" w:ascii="Times New Roman" w:hAnsi="方正仿宋_GBK" w:eastAsia="方正仿宋_GBK" w:cs="Times New Roman"/>
          <w:sz w:val="32"/>
          <w:szCs w:val="32"/>
        </w:rPr>
        <w:t>区</w:t>
      </w:r>
      <w:r>
        <w:rPr>
          <w:rFonts w:ascii="Times New Roman" w:hAnsi="方正仿宋_GBK" w:eastAsia="方正仿宋_GBK" w:cs="Times New Roman"/>
          <w:sz w:val="32"/>
          <w:szCs w:val="32"/>
        </w:rPr>
        <w:t>农业农村主管部门根据区域、流域的环境承载能力确定。</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楷体_GBK" w:cs="Times New Roman"/>
          <w:color w:val="000000"/>
          <w:sz w:val="32"/>
          <w:szCs w:val="32"/>
        </w:rPr>
      </w:pPr>
      <w:bookmarkStart w:id="9" w:name="_Toc41251148"/>
      <w:r>
        <w:rPr>
          <w:rFonts w:ascii="Times New Roman" w:hAnsi="Times New Roman" w:eastAsia="方正楷体_GBK" w:cs="Times New Roman"/>
          <w:color w:val="000000"/>
          <w:sz w:val="32"/>
          <w:szCs w:val="32"/>
        </w:rPr>
        <w:t>（二）开展污染整治</w:t>
      </w:r>
      <w:bookmarkEnd w:id="9"/>
    </w:p>
    <w:p>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禁养区内现有的畜禽养殖场（小区）和养殖专业户应当按计划限期关停、转产或搬迁；对因调整禁养区、限养区区域确需关闭或者搬迁的现有畜禽养殖场（小区）和养殖专业户，致使畜禽养殖者遭受经济损失的，由区人民政府依法予以补偿，具体办法由区</w:t>
      </w:r>
      <w:r>
        <w:rPr>
          <w:rFonts w:ascii="Times New Roman" w:hAnsi="Times New Roman" w:eastAsia="方正仿宋_GBK" w:cs="Times New Roman"/>
          <w:sz w:val="32"/>
          <w:szCs w:val="32"/>
        </w:rPr>
        <w:t>农业农村主管部门和生态环境保护</w:t>
      </w:r>
      <w:r>
        <w:rPr>
          <w:rFonts w:hint="eastAsia" w:ascii="Times New Roman" w:hAnsi="Times New Roman" w:eastAsia="方正仿宋_GBK" w:cs="Times New Roman"/>
          <w:sz w:val="32"/>
          <w:szCs w:val="32"/>
        </w:rPr>
        <w:t>主管</w:t>
      </w:r>
      <w:r>
        <w:rPr>
          <w:rFonts w:ascii="Times New Roman" w:hAnsi="Times New Roman" w:eastAsia="方正仿宋_GBK" w:cs="Times New Roman"/>
          <w:sz w:val="32"/>
          <w:szCs w:val="32"/>
        </w:rPr>
        <w:t>部门提出</w:t>
      </w:r>
      <w:r>
        <w:rPr>
          <w:rFonts w:ascii="Times New Roman" w:hAnsi="Times New Roman" w:eastAsia="方正仿宋_GBK" w:cs="Times New Roman"/>
          <w:color w:val="000000"/>
          <w:sz w:val="32"/>
          <w:szCs w:val="32"/>
        </w:rPr>
        <w:t>。限养区内现有的畜禽养殖场（小区）和</w:t>
      </w:r>
      <w:r>
        <w:rPr>
          <w:rFonts w:hint="eastAsia" w:ascii="Times New Roman" w:hAnsi="Times New Roman" w:eastAsia="方正仿宋_GBK" w:cs="Times New Roman"/>
          <w:color w:val="000000"/>
          <w:sz w:val="32"/>
          <w:szCs w:val="32"/>
        </w:rPr>
        <w:t>养殖</w:t>
      </w:r>
      <w:r>
        <w:rPr>
          <w:rFonts w:ascii="Times New Roman" w:hAnsi="Times New Roman" w:eastAsia="方正仿宋_GBK" w:cs="Times New Roman"/>
          <w:color w:val="000000"/>
          <w:sz w:val="32"/>
          <w:szCs w:val="32"/>
        </w:rPr>
        <w:t>专业户必须配套建设与其规模相匹配的畜禽养殖污染治理设施并保持正常运行。适养区内的各类畜禽养殖场（小区）和</w:t>
      </w:r>
      <w:r>
        <w:rPr>
          <w:rFonts w:hint="eastAsia" w:ascii="Times New Roman" w:hAnsi="Times New Roman" w:eastAsia="方正仿宋_GBK" w:cs="Times New Roman"/>
          <w:color w:val="000000"/>
          <w:sz w:val="32"/>
          <w:szCs w:val="32"/>
        </w:rPr>
        <w:t>养殖</w:t>
      </w:r>
      <w:r>
        <w:rPr>
          <w:rFonts w:ascii="Times New Roman" w:hAnsi="Times New Roman" w:eastAsia="方正仿宋_GBK" w:cs="Times New Roman"/>
          <w:color w:val="000000"/>
          <w:sz w:val="32"/>
          <w:szCs w:val="32"/>
        </w:rPr>
        <w:t>专业户，必须满足区政府批准实施的畜禽养殖发展规划要求，并按照建设项目环境保护管理规定采取有效的污染防治措施。</w:t>
      </w:r>
    </w:p>
    <w:p>
      <w:pPr>
        <w:keepNext w:val="0"/>
        <w:keepLines w:val="0"/>
        <w:pageBreakBefore w:val="0"/>
        <w:widowControl w:val="0"/>
        <w:kinsoku/>
        <w:wordWrap/>
        <w:overflowPunct/>
        <w:topLinePunct w:val="0"/>
        <w:autoSpaceDE/>
        <w:autoSpaceDN/>
        <w:bidi w:val="0"/>
        <w:adjustRightInd/>
        <w:spacing w:line="600" w:lineRule="exact"/>
        <w:ind w:firstLine="624"/>
        <w:textAlignment w:val="auto"/>
        <w:rPr>
          <w:rFonts w:ascii="Times New Roman" w:hAnsi="Times New Roman" w:eastAsia="方正楷体_GBK" w:cs="Times New Roman"/>
          <w:color w:val="000000"/>
          <w:sz w:val="32"/>
          <w:szCs w:val="32"/>
        </w:rPr>
      </w:pPr>
      <w:bookmarkStart w:id="10" w:name="_Toc41251149"/>
      <w:r>
        <w:rPr>
          <w:rFonts w:ascii="Times New Roman" w:hAnsi="Times New Roman" w:eastAsia="方正楷体_GBK" w:cs="Times New Roman"/>
          <w:color w:val="000000"/>
          <w:sz w:val="32"/>
          <w:szCs w:val="32"/>
        </w:rPr>
        <w:t>（三）落实监管责任</w:t>
      </w:r>
      <w:bookmarkEnd w:id="10"/>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把畜禽养殖区域划分方案执行情况纳入对各镇街、相关职能部门落实环保责任目标考核内容。各镇街和相关职能部门要落实工作责任</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严格执行方案，定期通报工作情况</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解决存在的问题，形成各司其职、各负其责、共同参与、齐抓共管的良好工作格局，坚决杜绝推诿扯皮、我行我素的现象。</w:t>
      </w:r>
      <w:r>
        <w:rPr>
          <w:rFonts w:ascii="Times New Roman" w:hAnsi="Times New Roman" w:eastAsia="方正仿宋_GBK" w:cs="Times New Roman"/>
          <w:sz w:val="32"/>
          <w:szCs w:val="32"/>
        </w:rPr>
        <w:t>各镇街要采取有效的方式加强宣传，</w:t>
      </w:r>
      <w:r>
        <w:rPr>
          <w:rFonts w:ascii="Times New Roman" w:hAnsi="Times New Roman" w:eastAsia="方正仿宋_GBK" w:cs="Times New Roman"/>
          <w:color w:val="000000"/>
          <w:sz w:val="32"/>
          <w:szCs w:val="32"/>
        </w:rPr>
        <w:t>让人民群众了解、支持畜禽养殖区域划分工作，自觉遵守划分规定。</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cs="Times New Roman"/>
          <w:color w:val="000000"/>
          <w:sz w:val="32"/>
          <w:szCs w:val="32"/>
        </w:rPr>
      </w:pPr>
      <w:r>
        <w:rPr>
          <w:rFonts w:hint="eastAsia" w:ascii="方正仿宋_GBK" w:hAnsi="Times New Roman" w:eastAsia="方正仿宋_GBK" w:cs="Times New Roman"/>
          <w:color w:val="000000"/>
          <w:sz w:val="32"/>
          <w:szCs w:val="32"/>
        </w:rPr>
        <w:t>四、本方案于公布之日起施行，原</w:t>
      </w:r>
      <w:r>
        <w:rPr>
          <w:rFonts w:hint="default" w:ascii="Times New Roman" w:hAnsi="Times New Roman" w:eastAsia="方正仿宋_GBK" w:cs="Times New Roman"/>
          <w:color w:val="000000"/>
          <w:sz w:val="32"/>
          <w:szCs w:val="32"/>
        </w:rPr>
        <w:t>2018</w:t>
      </w:r>
      <w:r>
        <w:rPr>
          <w:rFonts w:hint="eastAsia" w:ascii="方正仿宋_GBK"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rPr>
        <w:t>10</w:t>
      </w:r>
      <w:r>
        <w:rPr>
          <w:rFonts w:hint="eastAsia" w:ascii="方正仿宋_GBK"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rPr>
        <w:t>18</w:t>
      </w:r>
      <w:r>
        <w:rPr>
          <w:rFonts w:hint="eastAsia" w:ascii="方正仿宋_GBK" w:hAnsi="Times New Roman" w:eastAsia="方正仿宋_GBK" w:cs="Times New Roman"/>
          <w:color w:val="000000"/>
          <w:sz w:val="32"/>
          <w:szCs w:val="32"/>
        </w:rPr>
        <w:t>日印发的《重庆市长寿区人民政府办公室关于印发重庆市长寿区畜禽养殖区域划分方案的通知》（长寿府办发〔</w:t>
      </w:r>
      <w:r>
        <w:rPr>
          <w:rFonts w:hint="default" w:ascii="Times New Roman" w:hAnsi="Times New Roman" w:eastAsia="方正仿宋_GBK" w:cs="Times New Roman"/>
          <w:color w:val="000000"/>
          <w:sz w:val="32"/>
          <w:szCs w:val="32"/>
        </w:rPr>
        <w:t>2018</w:t>
      </w:r>
      <w:r>
        <w:rPr>
          <w:rFonts w:hint="eastAsia" w:ascii="方正仿宋_GBK"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150</w:t>
      </w:r>
      <w:r>
        <w:rPr>
          <w:rFonts w:hint="eastAsia" w:ascii="方正仿宋_GBK" w:hAnsi="Times New Roman" w:eastAsia="方正仿宋_GBK" w:cs="Times New Roman"/>
          <w:color w:val="000000"/>
          <w:sz w:val="32"/>
          <w:szCs w:val="32"/>
        </w:rPr>
        <w:t>号）同时废止。</w:t>
      </w:r>
    </w:p>
    <w:p>
      <w:pPr>
        <w:keepNext w:val="0"/>
        <w:keepLines w:val="0"/>
        <w:pageBreakBefore w:val="0"/>
        <w:widowControl w:val="0"/>
        <w:kinsoku/>
        <w:wordWrap/>
        <w:overflowPunct/>
        <w:topLinePunct w:val="0"/>
        <w:autoSpaceDE/>
        <w:autoSpaceDN/>
        <w:bidi w:val="0"/>
        <w:adjustRightInd/>
        <w:spacing w:line="600" w:lineRule="exact"/>
        <w:ind w:firstLine="835" w:firstLineChars="261"/>
        <w:jc w:val="left"/>
        <w:textAlignment w:val="auto"/>
        <w:rPr>
          <w:rFonts w:hint="eastAsia"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附件</w:t>
      </w:r>
      <w:r>
        <w:rPr>
          <w:rFonts w:hint="eastAsia"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长寿区禁养区饮用水源保护区名单</w:t>
      </w:r>
    </w:p>
    <w:p>
      <w:pPr>
        <w:keepNext w:val="0"/>
        <w:keepLines w:val="0"/>
        <w:pageBreakBefore w:val="0"/>
        <w:widowControl w:val="0"/>
        <w:kinsoku/>
        <w:wordWrap/>
        <w:overflowPunct/>
        <w:topLinePunct w:val="0"/>
        <w:autoSpaceDE/>
        <w:autoSpaceDN/>
        <w:bidi w:val="0"/>
        <w:adjustRightInd/>
        <w:spacing w:line="600" w:lineRule="exact"/>
        <w:ind w:left="1920" w:hanging="1920" w:hangingChars="6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长寿区非市级备案饮用水水源保护区（含镇街范围内应重点保护的水库）名单</w:t>
      </w:r>
    </w:p>
    <w:p>
      <w:pPr>
        <w:keepNext w:val="0"/>
        <w:keepLines w:val="0"/>
        <w:pageBreakBefore w:val="0"/>
        <w:widowControl w:val="0"/>
        <w:kinsoku/>
        <w:wordWrap/>
        <w:overflowPunct/>
        <w:topLinePunct w:val="0"/>
        <w:autoSpaceDE/>
        <w:autoSpaceDN/>
        <w:bidi w:val="0"/>
        <w:adjustRightInd/>
        <w:spacing w:line="600" w:lineRule="exact"/>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长寿区畜禽养殖三区划分结果</w:t>
      </w:r>
    </w:p>
    <w:p>
      <w:pPr>
        <w:keepNext w:val="0"/>
        <w:keepLines w:val="0"/>
        <w:pageBreakBefore w:val="0"/>
        <w:widowControl w:val="0"/>
        <w:kinsoku/>
        <w:wordWrap/>
        <w:overflowPunct/>
        <w:topLinePunct w:val="0"/>
        <w:autoSpaceDE/>
        <w:autoSpaceDN/>
        <w:bidi w:val="0"/>
        <w:adjustRightInd/>
        <w:spacing w:line="600" w:lineRule="exact"/>
        <w:jc w:val="left"/>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rPr>
        <w:t>4</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长寿区各镇街畜禽养殖区域划分分布情况</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bidi w:val="0"/>
        <w:snapToGrid/>
        <w:spacing w:line="600" w:lineRule="exac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bidi w:val="0"/>
        <w:snapToGrid/>
        <w:spacing w:line="600" w:lineRule="exact"/>
        <w:textAlignment w:val="auto"/>
        <w:rPr>
          <w:rFonts w:hint="eastAsia"/>
        </w:rPr>
      </w:pPr>
      <w:bookmarkStart w:id="15" w:name="_GoBack"/>
      <w:bookmarkEnd w:id="15"/>
      <w:r>
        <w:rPr>
          <w:rFonts w:hint="eastAsia" w:ascii="方正黑体_GBK" w:hAnsi="方正黑体_GBK" w:eastAsia="方正黑体_GBK" w:cs="方正黑体_GBK"/>
          <w:color w:val="000000"/>
          <w:sz w:val="32"/>
          <w:szCs w:val="32"/>
        </w:rPr>
        <w:t>附件</w:t>
      </w:r>
      <w:r>
        <w:rPr>
          <w:rFonts w:hint="default" w:ascii="Times New Roman" w:hAnsi="Times New Roman" w:eastAsia="方正黑体_GBK" w:cs="Times New Roman"/>
          <w:color w:val="000000"/>
          <w:sz w:val="32"/>
          <w:szCs w:val="32"/>
        </w:rPr>
        <w:t>1</w:t>
      </w:r>
    </w:p>
    <w:p>
      <w:pPr>
        <w:keepNext w:val="0"/>
        <w:keepLines w:val="0"/>
        <w:pageBreakBefore w:val="0"/>
        <w:widowControl w:val="0"/>
        <w:kinsoku/>
        <w:wordWrap/>
        <w:overflowPunct/>
        <w:topLinePunct w:val="0"/>
        <w:bidi w:val="0"/>
        <w:snapToGrid/>
        <w:spacing w:line="600" w:lineRule="exact"/>
        <w:ind w:firstLine="704"/>
        <w:jc w:val="center"/>
        <w:textAlignment w:val="auto"/>
        <w:rPr>
          <w:rFonts w:hAnsi="方正小标宋_GBK" w:eastAsia="方正小标宋_GBK"/>
          <w:color w:val="auto"/>
          <w:sz w:val="36"/>
          <w:szCs w:val="36"/>
        </w:rPr>
      </w:pPr>
      <w:r>
        <w:rPr>
          <w:rFonts w:hAnsi="方正小标宋_GBK" w:eastAsia="方正小标宋_GBK"/>
          <w:color w:val="000000"/>
          <w:sz w:val="36"/>
          <w:szCs w:val="36"/>
        </w:rPr>
        <w:t>长</w:t>
      </w:r>
      <w:r>
        <w:rPr>
          <w:rFonts w:hAnsi="方正小标宋_GBK" w:eastAsia="方正小标宋_GBK"/>
          <w:color w:val="auto"/>
          <w:sz w:val="36"/>
          <w:szCs w:val="36"/>
        </w:rPr>
        <w:t>寿区禁养区饮用水源保护区名单</w:t>
      </w:r>
    </w:p>
    <w:p>
      <w:pPr>
        <w:pStyle w:val="2"/>
        <w:keepNext w:val="0"/>
        <w:keepLines w:val="0"/>
        <w:pageBreakBefore w:val="0"/>
        <w:widowControl w:val="0"/>
        <w:kinsoku/>
        <w:wordWrap/>
        <w:overflowPunct/>
        <w:topLinePunct w:val="0"/>
        <w:bidi w:val="0"/>
        <w:snapToGrid/>
        <w:spacing w:line="600" w:lineRule="exact"/>
        <w:textAlignment w:val="auto"/>
      </w:pPr>
    </w:p>
    <w:tbl>
      <w:tblPr>
        <w:tblStyle w:val="9"/>
        <w:tblW w:w="0" w:type="auto"/>
        <w:tblInd w:w="0" w:type="dxa"/>
        <w:tblLayout w:type="fixed"/>
        <w:tblCellMar>
          <w:top w:w="0" w:type="dxa"/>
          <w:left w:w="108" w:type="dxa"/>
          <w:bottom w:w="0" w:type="dxa"/>
          <w:right w:w="108" w:type="dxa"/>
        </w:tblCellMar>
      </w:tblPr>
      <w:tblGrid>
        <w:gridCol w:w="1526"/>
        <w:gridCol w:w="7421"/>
      </w:tblGrid>
      <w:tr>
        <w:tblPrEx>
          <w:tblCellMar>
            <w:top w:w="0" w:type="dxa"/>
            <w:left w:w="108" w:type="dxa"/>
            <w:bottom w:w="0" w:type="dxa"/>
            <w:right w:w="108" w:type="dxa"/>
          </w:tblCellMar>
        </w:tblPrEx>
        <w:trPr>
          <w:trHeight w:val="289"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序号</w:t>
            </w:r>
          </w:p>
        </w:tc>
        <w:tc>
          <w:tcPr>
            <w:tcW w:w="7421"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名称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1</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长寿区八颗</w:t>
            </w:r>
            <w:r>
              <w:rPr>
                <w:rFonts w:hint="eastAsia"/>
                <w:color w:val="000000"/>
                <w:sz w:val="24"/>
                <w:szCs w:val="24"/>
              </w:rPr>
              <w:t>街道</w:t>
            </w:r>
            <w:r>
              <w:rPr>
                <w:color w:val="000000"/>
                <w:sz w:val="24"/>
                <w:szCs w:val="24"/>
              </w:rPr>
              <w:t>高产水库付何水厂水源地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2</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长寿区八颗</w:t>
            </w:r>
            <w:r>
              <w:rPr>
                <w:rFonts w:hint="eastAsia"/>
                <w:color w:val="000000"/>
                <w:sz w:val="24"/>
                <w:szCs w:val="24"/>
              </w:rPr>
              <w:t>街道</w:t>
            </w:r>
            <w:r>
              <w:rPr>
                <w:color w:val="000000"/>
                <w:sz w:val="24"/>
                <w:szCs w:val="24"/>
              </w:rPr>
              <w:t>武华水库八颗水厂水源地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3</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长寿区八颗</w:t>
            </w:r>
            <w:r>
              <w:rPr>
                <w:rFonts w:hint="eastAsia"/>
                <w:color w:val="000000"/>
                <w:sz w:val="24"/>
                <w:szCs w:val="24"/>
              </w:rPr>
              <w:t>街道</w:t>
            </w:r>
            <w:r>
              <w:rPr>
                <w:color w:val="000000"/>
                <w:sz w:val="24"/>
                <w:szCs w:val="24"/>
              </w:rPr>
              <w:t>油房沟水库八颗水厂水源地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4</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长寿区大洪湖水库洪湖水厂（万顺水厂）水源地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5</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长寿区葛兰镇老龙洞山泉水葛兰自来水有限公司水源地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6</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长寿区葛兰镇新民水库葛兰自来水有限公司水源地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7</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长寿区洪湖镇龙望塘地下水三合水厂水源地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8</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长寿区洪湖镇青洞山地下水称沱水厂水源地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9</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长寿区江南街道龙桥水库江南供水厂水源地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10</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长寿区邻封镇先锋水库邻封供水站水源地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11</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长寿区龙河镇长寿湖金明水厂水源地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12</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长寿区龙河镇长寿湖仁和水厂水源地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13</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长寿区龙溪河但渡镇水厂水源地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14</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长寿区菩提街道龙溪河烟坡庙山水厂水源地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15</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长寿区石堰镇三条沟水库三条沟水厂水源地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16</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长寿区双龙镇吼水湾水库双龙水厂水源地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17</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长寿区双龙镇文家冲水库罗围水厂水源地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18</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长寿区万顺镇石坂丘水库百合水厂水源地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19</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长寿区万顺镇石龙村地下水石龙村水厂水源地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20</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长寿区万顺镇张门洞地下水垭口村水厂水源地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21</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长寿区晏家街道河泉水库晏家供水站水源地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22</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长寿区晏家街道雁家沟水库晏家供水站水源地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23</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长寿区晏家街道长江中法水务水厂水源地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24</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长寿区云集镇飞水洞水库雷祖场水厂水源地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25</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长寿区云集镇黑沟水库华中场水厂水源地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26</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长寿区长寿湖镇大石村自来水站水源地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27</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长寿区长寿湖镇黑角冲地下水花山村供水站水源地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28</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长寿区长寿湖镇梁家冲水库苏家坪水厂水源地(城市备用水源地）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29</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长寿区长寿湖镇马达凼水库云集场水厂水源地</w:t>
            </w:r>
          </w:p>
        </w:tc>
      </w:tr>
      <w:tr>
        <w:tblPrEx>
          <w:tblCellMar>
            <w:top w:w="0" w:type="dxa"/>
            <w:left w:w="108" w:type="dxa"/>
            <w:bottom w:w="0" w:type="dxa"/>
            <w:right w:w="108" w:type="dxa"/>
          </w:tblCellMar>
        </w:tblPrEx>
        <w:trPr>
          <w:trHeight w:val="289" w:hRule="atLeast"/>
        </w:trPr>
        <w:tc>
          <w:tcPr>
            <w:tcW w:w="1526"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30</w:t>
            </w:r>
          </w:p>
        </w:tc>
        <w:tc>
          <w:tcPr>
            <w:tcW w:w="742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长寿区长寿湖镇石涧沟地下水石岭村供水站水源地</w:t>
            </w:r>
          </w:p>
        </w:tc>
      </w:tr>
    </w:tbl>
    <w:p>
      <w:pPr>
        <w:keepNext w:val="0"/>
        <w:keepLines w:val="0"/>
        <w:pageBreakBefore w:val="0"/>
        <w:widowControl w:val="0"/>
        <w:kinsoku/>
        <w:wordWrap/>
        <w:overflowPunct/>
        <w:topLinePunct w:val="0"/>
        <w:bidi w:val="0"/>
        <w:snapToGrid/>
        <w:spacing w:line="600" w:lineRule="exact"/>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w:t>
      </w:r>
      <w:r>
        <w:rPr>
          <w:rFonts w:hint="default" w:ascii="Times New Roman" w:hAnsi="Times New Roman" w:eastAsia="方正黑体_GBK" w:cs="Times New Roman"/>
          <w:color w:val="000000"/>
          <w:sz w:val="32"/>
          <w:szCs w:val="32"/>
        </w:rPr>
        <w:t>2</w:t>
      </w:r>
    </w:p>
    <w:p>
      <w:pPr>
        <w:pStyle w:val="2"/>
        <w:keepNext w:val="0"/>
        <w:keepLines w:val="0"/>
        <w:pageBreakBefore w:val="0"/>
        <w:widowControl w:val="0"/>
        <w:kinsoku/>
        <w:wordWrap/>
        <w:overflowPunct/>
        <w:topLinePunct w:val="0"/>
        <w:bidi w:val="0"/>
        <w:snapToGrid/>
        <w:spacing w:line="600" w:lineRule="exact"/>
        <w:textAlignment w:val="auto"/>
        <w:rPr>
          <w:rFonts w:hint="eastAsia"/>
        </w:rPr>
      </w:pPr>
    </w:p>
    <w:p>
      <w:pPr>
        <w:keepNext w:val="0"/>
        <w:keepLines w:val="0"/>
        <w:pageBreakBefore w:val="0"/>
        <w:widowControl w:val="0"/>
        <w:kinsoku/>
        <w:wordWrap/>
        <w:overflowPunct/>
        <w:topLinePunct w:val="0"/>
        <w:bidi w:val="0"/>
        <w:snapToGrid/>
        <w:spacing w:line="600" w:lineRule="exact"/>
        <w:ind w:firstLine="704"/>
        <w:jc w:val="center"/>
        <w:textAlignment w:val="auto"/>
        <w:rPr>
          <w:rFonts w:hAnsi="方正小标宋_GBK" w:eastAsia="方正小标宋_GBK"/>
          <w:color w:val="000000"/>
          <w:sz w:val="36"/>
          <w:szCs w:val="36"/>
        </w:rPr>
      </w:pPr>
      <w:r>
        <w:rPr>
          <w:rFonts w:hAnsi="方正小标宋_GBK" w:eastAsia="方正小标宋_GBK"/>
          <w:color w:val="000000"/>
          <w:sz w:val="36"/>
          <w:szCs w:val="36"/>
        </w:rPr>
        <w:t>长寿区非市级备案饮用水水源保护区</w:t>
      </w:r>
    </w:p>
    <w:p>
      <w:pPr>
        <w:keepNext w:val="0"/>
        <w:keepLines w:val="0"/>
        <w:pageBreakBefore w:val="0"/>
        <w:widowControl w:val="0"/>
        <w:kinsoku/>
        <w:wordWrap/>
        <w:overflowPunct/>
        <w:topLinePunct w:val="0"/>
        <w:bidi w:val="0"/>
        <w:snapToGrid/>
        <w:spacing w:line="600" w:lineRule="exact"/>
        <w:ind w:firstLine="704"/>
        <w:jc w:val="center"/>
        <w:textAlignment w:val="auto"/>
        <w:rPr>
          <w:rFonts w:hAnsi="方正小标宋_GBK" w:eastAsia="方正小标宋_GBK"/>
          <w:color w:val="000000"/>
          <w:sz w:val="36"/>
          <w:szCs w:val="36"/>
        </w:rPr>
      </w:pPr>
      <w:r>
        <w:rPr>
          <w:rFonts w:hAnsi="方正小标宋_GBK" w:eastAsia="方正小标宋_GBK"/>
          <w:color w:val="000000"/>
          <w:sz w:val="36"/>
          <w:szCs w:val="36"/>
        </w:rPr>
        <w:t>（含镇街范围内应重点保护的水库）名单</w:t>
      </w:r>
    </w:p>
    <w:p>
      <w:pPr>
        <w:pStyle w:val="2"/>
        <w:keepNext w:val="0"/>
        <w:keepLines w:val="0"/>
        <w:pageBreakBefore w:val="0"/>
        <w:widowControl w:val="0"/>
        <w:kinsoku/>
        <w:wordWrap/>
        <w:overflowPunct/>
        <w:topLinePunct w:val="0"/>
        <w:bidi w:val="0"/>
        <w:snapToGrid/>
        <w:spacing w:line="600" w:lineRule="exact"/>
        <w:textAlignment w:val="auto"/>
      </w:pPr>
    </w:p>
    <w:tbl>
      <w:tblPr>
        <w:tblStyle w:val="9"/>
        <w:tblW w:w="0" w:type="auto"/>
        <w:tblInd w:w="102" w:type="dxa"/>
        <w:tblLayout w:type="fixed"/>
        <w:tblCellMar>
          <w:top w:w="0" w:type="dxa"/>
          <w:left w:w="108" w:type="dxa"/>
          <w:bottom w:w="0" w:type="dxa"/>
          <w:right w:w="108" w:type="dxa"/>
        </w:tblCellMar>
      </w:tblPr>
      <w:tblGrid>
        <w:gridCol w:w="1229"/>
        <w:gridCol w:w="7484"/>
      </w:tblGrid>
      <w:tr>
        <w:tblPrEx>
          <w:tblCellMar>
            <w:top w:w="0" w:type="dxa"/>
            <w:left w:w="108" w:type="dxa"/>
            <w:bottom w:w="0" w:type="dxa"/>
            <w:right w:w="108" w:type="dxa"/>
          </w:tblCellMar>
        </w:tblPrEx>
        <w:trPr>
          <w:trHeight w:val="288" w:hRule="atLeast"/>
        </w:trPr>
        <w:tc>
          <w:tcPr>
            <w:tcW w:w="122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序号</w:t>
            </w:r>
          </w:p>
        </w:tc>
        <w:tc>
          <w:tcPr>
            <w:tcW w:w="7484"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名称</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1</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长寿区大洪湖水库万顺水厂水源地（含罗家岩取水口）</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2</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长寿区新市</w:t>
            </w:r>
            <w:r>
              <w:rPr>
                <w:rFonts w:hint="eastAsia"/>
                <w:color w:val="000000"/>
                <w:kern w:val="0"/>
                <w:sz w:val="24"/>
                <w:szCs w:val="24"/>
              </w:rPr>
              <w:t>街道</w:t>
            </w:r>
            <w:r>
              <w:rPr>
                <w:color w:val="000000"/>
                <w:kern w:val="0"/>
                <w:sz w:val="24"/>
                <w:szCs w:val="24"/>
              </w:rPr>
              <w:t>叶家沟水库新市自来水厂水源地</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3</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长寿区渡舟街道农纲水库水厂水源地</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4</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长寿区渡舟街道胜利水库太平水厂水源地</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5</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长寿区渡舟街道示范水库太平水厂水源地</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6</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长寿区邻封镇百胜水库但家庙水厂水源地</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7</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长寿区邻封镇联盟水库保家供水站水源地</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8</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长寿区邻封镇罗家湾水库焦家供水站水源地</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9</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长寿区邻封镇七星水库七星水厂水源地</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10</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长寿区邻封镇沙石水库青观水厂水源地(含上硐水厂）</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11</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长寿区云台镇朝阳水库鲤鱼水厂水源地</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12</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赶家沟水库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13</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巨木洞水库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14</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石塔河水库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15</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红旗水库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16</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双望水库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17</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胥家沟水库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18</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鹅公堡水库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19</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高潮水库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20</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石堰水库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21</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红旗水库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22</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永益水库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23</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连二塘</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24</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东风水库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25</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石河沟水库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26</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石碾盆水库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27</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王家兴水库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28</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桂花湾水库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29</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陡梯子水库</w:t>
            </w:r>
          </w:p>
        </w:tc>
      </w:tr>
      <w:tr>
        <w:tblPrEx>
          <w:tblCellMar>
            <w:top w:w="0" w:type="dxa"/>
            <w:left w:w="108" w:type="dxa"/>
            <w:bottom w:w="0" w:type="dxa"/>
            <w:right w:w="108" w:type="dxa"/>
          </w:tblCellMar>
        </w:tblPrEx>
        <w:trPr>
          <w:trHeight w:val="288" w:hRule="atLeast"/>
        </w:trPr>
        <w:tc>
          <w:tcPr>
            <w:tcW w:w="122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30</w:t>
            </w:r>
          </w:p>
        </w:tc>
        <w:tc>
          <w:tcPr>
            <w:tcW w:w="748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石河溪水库</w:t>
            </w:r>
          </w:p>
        </w:tc>
      </w:tr>
      <w:tr>
        <w:tblPrEx>
          <w:tblCellMar>
            <w:top w:w="0" w:type="dxa"/>
            <w:left w:w="108" w:type="dxa"/>
            <w:bottom w:w="0" w:type="dxa"/>
            <w:right w:w="108" w:type="dxa"/>
          </w:tblCellMar>
        </w:tblPrEx>
        <w:trPr>
          <w:trHeight w:val="288" w:hRule="atLeast"/>
        </w:trPr>
        <w:tc>
          <w:tcPr>
            <w:tcW w:w="122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31</w:t>
            </w:r>
          </w:p>
        </w:tc>
        <w:tc>
          <w:tcPr>
            <w:tcW w:w="7484" w:type="dxa"/>
            <w:tcBorders>
              <w:top w:val="single" w:color="auto" w:sz="4" w:space="0"/>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友谊水库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32</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龙家冲水库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33</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龙望丘水库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34</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渣渣桥水库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35</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回龙桥水库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36</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五星水库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37</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黑沟山塘</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38</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丁木沟水库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39</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锁口丘水库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40</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付家凼水库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41</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向家湾水库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42</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祝家洞水库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43</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姚家岩水库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44</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范家桥水库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45</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湛家沟水库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46</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白水沱</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47</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通关村石马门</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48</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白鹤沟</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49</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野鸭池</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50</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葛兰村清风水厂</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51</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冯庄范庄湾水厂</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52</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天台村水厂</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53</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黄家坝村水厂</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54</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龙泉洞水厂</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55</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张家沟泉水</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56</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永胜水库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57</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三化水库</w:t>
            </w:r>
          </w:p>
        </w:tc>
      </w:tr>
      <w:tr>
        <w:tblPrEx>
          <w:tblCellMar>
            <w:top w:w="0" w:type="dxa"/>
            <w:left w:w="108" w:type="dxa"/>
            <w:bottom w:w="0" w:type="dxa"/>
            <w:right w:w="108" w:type="dxa"/>
          </w:tblCellMar>
        </w:tblPrEx>
        <w:trPr>
          <w:trHeight w:val="288" w:hRule="atLeast"/>
        </w:trPr>
        <w:tc>
          <w:tcPr>
            <w:tcW w:w="1229"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kern w:val="0"/>
                <w:sz w:val="24"/>
                <w:szCs w:val="24"/>
              </w:rPr>
              <w:t>58</w:t>
            </w:r>
          </w:p>
        </w:tc>
        <w:tc>
          <w:tcPr>
            <w:tcW w:w="7484"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五保水库</w:t>
            </w:r>
          </w:p>
        </w:tc>
      </w:tr>
    </w:tbl>
    <w:p>
      <w:pPr>
        <w:spacing w:line="560" w:lineRule="exact"/>
        <w:jc w:val="center"/>
        <w:rPr>
          <w:rFonts w:eastAsia="方正黑体_GBK"/>
          <w:color w:val="000000"/>
          <w:szCs w:val="32"/>
        </w:rPr>
      </w:pPr>
    </w:p>
    <w:p>
      <w:pPr>
        <w:spacing w:line="560" w:lineRule="exact"/>
        <w:jc w:val="center"/>
        <w:rPr>
          <w:color w:val="000000"/>
          <w:szCs w:val="32"/>
        </w:rPr>
      </w:pPr>
    </w:p>
    <w:p>
      <w:pPr>
        <w:spacing w:line="560" w:lineRule="exact"/>
        <w:jc w:val="center"/>
        <w:rPr>
          <w:color w:val="000000"/>
          <w:szCs w:val="32"/>
        </w:rPr>
      </w:pPr>
    </w:p>
    <w:p>
      <w:pPr>
        <w:pStyle w:val="2"/>
        <w:rPr>
          <w:color w:val="000000"/>
          <w:szCs w:val="32"/>
        </w:rPr>
      </w:pPr>
    </w:p>
    <w:p>
      <w:pPr>
        <w:keepNext w:val="0"/>
        <w:keepLines w:val="0"/>
        <w:pageBreakBefore w:val="0"/>
        <w:widowControl w:val="0"/>
        <w:kinsoku/>
        <w:wordWrap/>
        <w:overflowPunct/>
        <w:topLinePunct w:val="0"/>
        <w:bidi w:val="0"/>
        <w:snapToGrid/>
        <w:spacing w:line="600" w:lineRule="exact"/>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w:t>
      </w:r>
      <w:r>
        <w:rPr>
          <w:rFonts w:hint="default" w:ascii="Times New Roman" w:hAnsi="Times New Roman" w:eastAsia="方正黑体_GBK" w:cs="Times New Roman"/>
          <w:color w:val="000000"/>
          <w:sz w:val="32"/>
          <w:szCs w:val="32"/>
        </w:rPr>
        <w:t>3</w:t>
      </w:r>
    </w:p>
    <w:p>
      <w:pPr>
        <w:pStyle w:val="2"/>
        <w:keepNext w:val="0"/>
        <w:keepLines w:val="0"/>
        <w:pageBreakBefore w:val="0"/>
        <w:widowControl w:val="0"/>
        <w:kinsoku/>
        <w:wordWrap/>
        <w:overflowPunct/>
        <w:topLinePunct w:val="0"/>
        <w:bidi w:val="0"/>
        <w:snapToGrid/>
        <w:spacing w:line="600" w:lineRule="exact"/>
        <w:textAlignment w:val="auto"/>
        <w:rPr>
          <w:rFonts w:hint="eastAsia"/>
        </w:rPr>
      </w:pPr>
    </w:p>
    <w:p>
      <w:pPr>
        <w:keepNext w:val="0"/>
        <w:keepLines w:val="0"/>
        <w:pageBreakBefore w:val="0"/>
        <w:widowControl w:val="0"/>
        <w:kinsoku/>
        <w:wordWrap/>
        <w:overflowPunct/>
        <w:topLinePunct w:val="0"/>
        <w:bidi w:val="0"/>
        <w:snapToGrid/>
        <w:spacing w:line="600" w:lineRule="exact"/>
        <w:jc w:val="center"/>
        <w:textAlignment w:val="auto"/>
        <w:rPr>
          <w:rFonts w:hAnsi="方正小标宋_GBK" w:eastAsia="方正小标宋_GBK"/>
          <w:color w:val="000000"/>
          <w:sz w:val="36"/>
          <w:szCs w:val="36"/>
        </w:rPr>
      </w:pPr>
      <w:bookmarkStart w:id="11" w:name="_Hlk44392043"/>
      <w:r>
        <w:rPr>
          <w:rFonts w:hAnsi="方正小标宋_GBK" w:eastAsia="方正小标宋_GBK"/>
          <w:color w:val="000000"/>
          <w:sz w:val="36"/>
          <w:szCs w:val="36"/>
        </w:rPr>
        <w:t>长寿区畜禽养殖三区划分结果</w:t>
      </w:r>
      <w:bookmarkEnd w:id="11"/>
    </w:p>
    <w:p>
      <w:pPr>
        <w:pStyle w:val="2"/>
        <w:keepNext w:val="0"/>
        <w:keepLines w:val="0"/>
        <w:pageBreakBefore w:val="0"/>
        <w:widowControl w:val="0"/>
        <w:kinsoku/>
        <w:wordWrap/>
        <w:overflowPunct/>
        <w:topLinePunct w:val="0"/>
        <w:bidi w:val="0"/>
        <w:snapToGrid/>
        <w:spacing w:line="600" w:lineRule="exact"/>
        <w:textAlignment w:val="auto"/>
      </w:pPr>
    </w:p>
    <w:tbl>
      <w:tblPr>
        <w:tblStyle w:val="9"/>
        <w:tblW w:w="0" w:type="auto"/>
        <w:jc w:val="center"/>
        <w:tblLayout w:type="fixed"/>
        <w:tblCellMar>
          <w:top w:w="0" w:type="dxa"/>
          <w:left w:w="108" w:type="dxa"/>
          <w:bottom w:w="0" w:type="dxa"/>
          <w:right w:w="108" w:type="dxa"/>
        </w:tblCellMar>
      </w:tblPr>
      <w:tblGrid>
        <w:gridCol w:w="1058"/>
        <w:gridCol w:w="5238"/>
        <w:gridCol w:w="1361"/>
        <w:gridCol w:w="1088"/>
      </w:tblGrid>
      <w:tr>
        <w:tblPrEx>
          <w:tblCellMar>
            <w:top w:w="0" w:type="dxa"/>
            <w:left w:w="108" w:type="dxa"/>
            <w:bottom w:w="0" w:type="dxa"/>
            <w:right w:w="108" w:type="dxa"/>
          </w:tblCellMar>
        </w:tblPrEx>
        <w:trPr>
          <w:trHeight w:val="289"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黑体_GBK" w:hAnsi="方正黑体_GBK" w:eastAsia="方正黑体_GBK" w:cs="方正黑体_GBK"/>
                <w:color w:val="000000"/>
                <w:kern w:val="0"/>
                <w:sz w:val="24"/>
                <w:szCs w:val="24"/>
              </w:rPr>
            </w:pPr>
            <w:bookmarkStart w:id="12" w:name="_Hlk44391943"/>
            <w:r>
              <w:rPr>
                <w:rFonts w:hint="eastAsia" w:ascii="方正黑体_GBK" w:hAnsi="方正黑体_GBK" w:eastAsia="方正黑体_GBK" w:cs="方正黑体_GBK"/>
                <w:color w:val="000000"/>
                <w:kern w:val="0"/>
                <w:sz w:val="24"/>
                <w:szCs w:val="24"/>
              </w:rPr>
              <w:t>分区</w:t>
            </w:r>
          </w:p>
        </w:tc>
        <w:tc>
          <w:tcPr>
            <w:tcW w:w="5238"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类型</w:t>
            </w:r>
          </w:p>
        </w:tc>
        <w:tc>
          <w:tcPr>
            <w:tcW w:w="2449" w:type="dxa"/>
            <w:gridSpan w:val="2"/>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面积(km²)</w:t>
            </w:r>
          </w:p>
        </w:tc>
      </w:tr>
      <w:tr>
        <w:tblPrEx>
          <w:tblCellMar>
            <w:top w:w="0" w:type="dxa"/>
            <w:left w:w="108" w:type="dxa"/>
            <w:bottom w:w="0" w:type="dxa"/>
            <w:right w:w="108" w:type="dxa"/>
          </w:tblCellMar>
        </w:tblPrEx>
        <w:trPr>
          <w:trHeight w:val="289" w:hRule="atLeast"/>
          <w:jc w:val="center"/>
        </w:trPr>
        <w:tc>
          <w:tcPr>
            <w:tcW w:w="1058"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禁养区</w:t>
            </w:r>
          </w:p>
        </w:tc>
        <w:tc>
          <w:tcPr>
            <w:tcW w:w="5238"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市级备案饮用水水源保护区</w:t>
            </w:r>
          </w:p>
        </w:tc>
        <w:tc>
          <w:tcPr>
            <w:tcW w:w="136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35</w:t>
            </w:r>
            <w:r>
              <w:rPr>
                <w:color w:val="000000"/>
                <w:sz w:val="24"/>
                <w:szCs w:val="24"/>
              </w:rPr>
              <w:t>.</w:t>
            </w:r>
            <w:r>
              <w:rPr>
                <w:rFonts w:hint="default" w:ascii="Times New Roman" w:hAnsi="Times New Roman" w:cs="Times New Roman"/>
                <w:color w:val="000000"/>
                <w:sz w:val="24"/>
                <w:szCs w:val="24"/>
              </w:rPr>
              <w:t>27</w:t>
            </w:r>
          </w:p>
        </w:tc>
        <w:tc>
          <w:tcPr>
            <w:tcW w:w="1088"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248</w:t>
            </w:r>
            <w:r>
              <w:rPr>
                <w:color w:val="000000"/>
                <w:sz w:val="24"/>
                <w:szCs w:val="24"/>
              </w:rPr>
              <w:t>.</w:t>
            </w:r>
            <w:r>
              <w:rPr>
                <w:rFonts w:hint="default" w:ascii="Times New Roman" w:hAnsi="Times New Roman" w:cs="Times New Roman"/>
                <w:color w:val="000000"/>
                <w:sz w:val="24"/>
                <w:szCs w:val="24"/>
              </w:rPr>
              <w:t>55</w:t>
            </w:r>
          </w:p>
        </w:tc>
      </w:tr>
      <w:tr>
        <w:tblPrEx>
          <w:tblCellMar>
            <w:top w:w="0" w:type="dxa"/>
            <w:left w:w="108" w:type="dxa"/>
            <w:bottom w:w="0" w:type="dxa"/>
            <w:right w:w="108" w:type="dxa"/>
          </w:tblCellMar>
        </w:tblPrEx>
        <w:trPr>
          <w:trHeight w:val="289" w:hRule="atLeast"/>
          <w:jc w:val="center"/>
        </w:trPr>
        <w:tc>
          <w:tcPr>
            <w:tcW w:w="1058"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禁养区</w:t>
            </w:r>
          </w:p>
        </w:tc>
        <w:tc>
          <w:tcPr>
            <w:tcW w:w="5238"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市级风景名胜区的核心景区</w:t>
            </w:r>
          </w:p>
        </w:tc>
        <w:tc>
          <w:tcPr>
            <w:tcW w:w="136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99</w:t>
            </w:r>
            <w:r>
              <w:rPr>
                <w:color w:val="000000"/>
                <w:sz w:val="24"/>
                <w:szCs w:val="24"/>
              </w:rPr>
              <w:t>.</w:t>
            </w:r>
            <w:r>
              <w:rPr>
                <w:rFonts w:hint="default" w:ascii="Times New Roman" w:hAnsi="Times New Roman" w:cs="Times New Roman"/>
                <w:color w:val="000000"/>
                <w:sz w:val="24"/>
                <w:szCs w:val="24"/>
              </w:rPr>
              <w:t>46</w:t>
            </w:r>
          </w:p>
        </w:tc>
        <w:tc>
          <w:tcPr>
            <w:tcW w:w="108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p>
        </w:tc>
      </w:tr>
      <w:tr>
        <w:tblPrEx>
          <w:tblCellMar>
            <w:top w:w="0" w:type="dxa"/>
            <w:left w:w="108" w:type="dxa"/>
            <w:bottom w:w="0" w:type="dxa"/>
            <w:right w:w="108" w:type="dxa"/>
          </w:tblCellMar>
        </w:tblPrEx>
        <w:trPr>
          <w:trHeight w:val="289" w:hRule="atLeast"/>
          <w:jc w:val="center"/>
        </w:trPr>
        <w:tc>
          <w:tcPr>
            <w:tcW w:w="1058"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禁养区</w:t>
            </w:r>
          </w:p>
        </w:tc>
        <w:tc>
          <w:tcPr>
            <w:tcW w:w="5238"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市级森林公园</w:t>
            </w:r>
          </w:p>
        </w:tc>
        <w:tc>
          <w:tcPr>
            <w:tcW w:w="136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1</w:t>
            </w:r>
            <w:r>
              <w:rPr>
                <w:color w:val="000000"/>
                <w:sz w:val="24"/>
                <w:szCs w:val="24"/>
              </w:rPr>
              <w:t>.</w:t>
            </w:r>
            <w:r>
              <w:rPr>
                <w:rFonts w:hint="default" w:ascii="Times New Roman" w:hAnsi="Times New Roman" w:cs="Times New Roman"/>
                <w:color w:val="000000"/>
                <w:sz w:val="24"/>
                <w:szCs w:val="24"/>
              </w:rPr>
              <w:t>38</w:t>
            </w:r>
          </w:p>
        </w:tc>
        <w:tc>
          <w:tcPr>
            <w:tcW w:w="108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p>
        </w:tc>
      </w:tr>
      <w:tr>
        <w:tblPrEx>
          <w:tblCellMar>
            <w:top w:w="0" w:type="dxa"/>
            <w:left w:w="108" w:type="dxa"/>
            <w:bottom w:w="0" w:type="dxa"/>
            <w:right w:w="108" w:type="dxa"/>
          </w:tblCellMar>
        </w:tblPrEx>
        <w:trPr>
          <w:trHeight w:val="289" w:hRule="atLeast"/>
          <w:jc w:val="center"/>
        </w:trPr>
        <w:tc>
          <w:tcPr>
            <w:tcW w:w="1058"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禁养区</w:t>
            </w:r>
          </w:p>
        </w:tc>
        <w:tc>
          <w:tcPr>
            <w:tcW w:w="5238"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城镇居民区和文化教育科学研究区</w:t>
            </w:r>
          </w:p>
        </w:tc>
        <w:tc>
          <w:tcPr>
            <w:tcW w:w="136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94</w:t>
            </w:r>
            <w:r>
              <w:rPr>
                <w:color w:val="000000"/>
                <w:sz w:val="24"/>
                <w:szCs w:val="24"/>
              </w:rPr>
              <w:t>.</w:t>
            </w:r>
            <w:r>
              <w:rPr>
                <w:rFonts w:hint="default" w:ascii="Times New Roman" w:hAnsi="Times New Roman" w:cs="Times New Roman"/>
                <w:color w:val="000000"/>
                <w:sz w:val="24"/>
                <w:szCs w:val="24"/>
              </w:rPr>
              <w:t>21</w:t>
            </w:r>
          </w:p>
        </w:tc>
        <w:tc>
          <w:tcPr>
            <w:tcW w:w="108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p>
        </w:tc>
      </w:tr>
      <w:tr>
        <w:tblPrEx>
          <w:tblCellMar>
            <w:top w:w="0" w:type="dxa"/>
            <w:left w:w="108" w:type="dxa"/>
            <w:bottom w:w="0" w:type="dxa"/>
            <w:right w:w="108" w:type="dxa"/>
          </w:tblCellMar>
        </w:tblPrEx>
        <w:trPr>
          <w:trHeight w:val="289" w:hRule="atLeast"/>
          <w:jc w:val="center"/>
        </w:trPr>
        <w:tc>
          <w:tcPr>
            <w:tcW w:w="1058"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禁养区</w:t>
            </w:r>
          </w:p>
        </w:tc>
        <w:tc>
          <w:tcPr>
            <w:tcW w:w="5238"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三峡水库消落区</w:t>
            </w:r>
          </w:p>
        </w:tc>
        <w:tc>
          <w:tcPr>
            <w:tcW w:w="136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18</w:t>
            </w:r>
            <w:r>
              <w:rPr>
                <w:color w:val="000000"/>
                <w:sz w:val="24"/>
                <w:szCs w:val="24"/>
              </w:rPr>
              <w:t>.</w:t>
            </w:r>
            <w:r>
              <w:rPr>
                <w:rFonts w:hint="default" w:ascii="Times New Roman" w:hAnsi="Times New Roman" w:cs="Times New Roman"/>
                <w:color w:val="000000"/>
                <w:sz w:val="24"/>
                <w:szCs w:val="24"/>
              </w:rPr>
              <w:t>23</w:t>
            </w:r>
          </w:p>
        </w:tc>
        <w:tc>
          <w:tcPr>
            <w:tcW w:w="108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p>
        </w:tc>
      </w:tr>
      <w:tr>
        <w:tblPrEx>
          <w:tblCellMar>
            <w:top w:w="0" w:type="dxa"/>
            <w:left w:w="108" w:type="dxa"/>
            <w:bottom w:w="0" w:type="dxa"/>
            <w:right w:w="108" w:type="dxa"/>
          </w:tblCellMar>
        </w:tblPrEx>
        <w:trPr>
          <w:trHeight w:val="289" w:hRule="atLeast"/>
          <w:jc w:val="center"/>
        </w:trPr>
        <w:tc>
          <w:tcPr>
            <w:tcW w:w="1058"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禁养区</w:t>
            </w:r>
          </w:p>
        </w:tc>
        <w:tc>
          <w:tcPr>
            <w:tcW w:w="5238" w:type="dxa"/>
            <w:tcBorders>
              <w:top w:val="nil"/>
              <w:left w:val="nil"/>
              <w:bottom w:val="single" w:color="auto" w:sz="4" w:space="0"/>
              <w:right w:val="single" w:color="auto" w:sz="4" w:space="0"/>
            </w:tcBorders>
            <w:noWrap w:val="0"/>
            <w:vAlign w:val="bottom"/>
          </w:tcPr>
          <w:p>
            <w:pPr>
              <w:widowControl/>
              <w:snapToGrid w:val="0"/>
              <w:jc w:val="center"/>
              <w:rPr>
                <w:color w:val="000000"/>
                <w:kern w:val="0"/>
                <w:sz w:val="24"/>
                <w:szCs w:val="24"/>
              </w:rPr>
            </w:pPr>
            <w:r>
              <w:rPr>
                <w:color w:val="000000"/>
                <w:kern w:val="0"/>
                <w:sz w:val="24"/>
                <w:szCs w:val="24"/>
              </w:rPr>
              <w:t>面积小于</w:t>
            </w:r>
            <w:r>
              <w:rPr>
                <w:rFonts w:hint="default" w:ascii="Times New Roman" w:hAnsi="Times New Roman" w:cs="Times New Roman"/>
                <w:color w:val="000000"/>
                <w:kern w:val="0"/>
                <w:sz w:val="24"/>
                <w:szCs w:val="24"/>
              </w:rPr>
              <w:t>1</w:t>
            </w:r>
            <w:r>
              <w:rPr>
                <w:color w:val="000000"/>
                <w:kern w:val="0"/>
                <w:sz w:val="24"/>
                <w:szCs w:val="24"/>
              </w:rPr>
              <w:t>km</w:t>
            </w:r>
            <w:r>
              <w:rPr>
                <w:rFonts w:eastAsia="宋体"/>
                <w:color w:val="000000"/>
                <w:kern w:val="0"/>
                <w:sz w:val="24"/>
                <w:szCs w:val="24"/>
              </w:rPr>
              <w:t>²</w:t>
            </w:r>
            <w:r>
              <w:rPr>
                <w:color w:val="000000"/>
                <w:kern w:val="0"/>
                <w:sz w:val="24"/>
                <w:szCs w:val="24"/>
              </w:rPr>
              <w:t>天窗融合为禁养区</w:t>
            </w:r>
          </w:p>
        </w:tc>
        <w:tc>
          <w:tcPr>
            <w:tcW w:w="136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sz w:val="24"/>
                <w:szCs w:val="24"/>
              </w:rPr>
              <w:t>＜</w:t>
            </w:r>
            <w:r>
              <w:rPr>
                <w:rFonts w:hint="default" w:ascii="Times New Roman" w:hAnsi="Times New Roman" w:cs="Times New Roman"/>
                <w:color w:val="000000"/>
                <w:sz w:val="24"/>
                <w:szCs w:val="24"/>
              </w:rPr>
              <w:t>0</w:t>
            </w:r>
            <w:r>
              <w:rPr>
                <w:color w:val="000000"/>
                <w:sz w:val="24"/>
                <w:szCs w:val="24"/>
              </w:rPr>
              <w:t>.</w:t>
            </w:r>
            <w:r>
              <w:rPr>
                <w:rFonts w:hint="default" w:ascii="Times New Roman" w:hAnsi="Times New Roman" w:cs="Times New Roman"/>
                <w:color w:val="000000"/>
                <w:sz w:val="24"/>
                <w:szCs w:val="24"/>
              </w:rPr>
              <w:t>01</w:t>
            </w:r>
          </w:p>
        </w:tc>
        <w:tc>
          <w:tcPr>
            <w:tcW w:w="108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p>
        </w:tc>
      </w:tr>
      <w:tr>
        <w:tblPrEx>
          <w:tblCellMar>
            <w:top w:w="0" w:type="dxa"/>
            <w:left w:w="108" w:type="dxa"/>
            <w:bottom w:w="0" w:type="dxa"/>
            <w:right w:w="108" w:type="dxa"/>
          </w:tblCellMar>
        </w:tblPrEx>
        <w:trPr>
          <w:trHeight w:val="289" w:hRule="atLeast"/>
          <w:jc w:val="center"/>
        </w:trPr>
        <w:tc>
          <w:tcPr>
            <w:tcW w:w="1058"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限养区</w:t>
            </w:r>
          </w:p>
        </w:tc>
        <w:tc>
          <w:tcPr>
            <w:tcW w:w="5238"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城市规划区及规划区以外的居民集中区、医疗区、文教科研区、工业区</w:t>
            </w:r>
          </w:p>
        </w:tc>
        <w:tc>
          <w:tcPr>
            <w:tcW w:w="136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147</w:t>
            </w:r>
            <w:r>
              <w:rPr>
                <w:color w:val="000000"/>
                <w:sz w:val="24"/>
                <w:szCs w:val="24"/>
              </w:rPr>
              <w:t>.</w:t>
            </w:r>
            <w:r>
              <w:rPr>
                <w:rFonts w:hint="default" w:ascii="Times New Roman" w:hAnsi="Times New Roman" w:cs="Times New Roman"/>
                <w:color w:val="000000"/>
                <w:sz w:val="24"/>
                <w:szCs w:val="24"/>
              </w:rPr>
              <w:t>49</w:t>
            </w:r>
          </w:p>
        </w:tc>
        <w:tc>
          <w:tcPr>
            <w:tcW w:w="1088"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701</w:t>
            </w:r>
            <w:r>
              <w:rPr>
                <w:color w:val="000000"/>
                <w:sz w:val="24"/>
                <w:szCs w:val="24"/>
              </w:rPr>
              <w:t>.</w:t>
            </w:r>
            <w:r>
              <w:rPr>
                <w:rFonts w:hint="default" w:ascii="Times New Roman" w:hAnsi="Times New Roman" w:cs="Times New Roman"/>
                <w:color w:val="000000"/>
                <w:sz w:val="24"/>
                <w:szCs w:val="24"/>
              </w:rPr>
              <w:t>9</w:t>
            </w:r>
          </w:p>
        </w:tc>
      </w:tr>
      <w:tr>
        <w:tblPrEx>
          <w:tblCellMar>
            <w:top w:w="0" w:type="dxa"/>
            <w:left w:w="108" w:type="dxa"/>
            <w:bottom w:w="0" w:type="dxa"/>
            <w:right w:w="108" w:type="dxa"/>
          </w:tblCellMar>
        </w:tblPrEx>
        <w:trPr>
          <w:trHeight w:val="289" w:hRule="atLeast"/>
          <w:jc w:val="center"/>
        </w:trPr>
        <w:tc>
          <w:tcPr>
            <w:tcW w:w="1058"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限养区</w:t>
            </w:r>
          </w:p>
        </w:tc>
        <w:tc>
          <w:tcPr>
            <w:tcW w:w="5238"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市级风景名胜区的外围保护带</w:t>
            </w:r>
          </w:p>
        </w:tc>
        <w:tc>
          <w:tcPr>
            <w:tcW w:w="136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93</w:t>
            </w:r>
            <w:r>
              <w:rPr>
                <w:color w:val="000000"/>
                <w:sz w:val="24"/>
                <w:szCs w:val="24"/>
              </w:rPr>
              <w:t>.</w:t>
            </w:r>
            <w:r>
              <w:rPr>
                <w:rFonts w:hint="default" w:ascii="Times New Roman" w:hAnsi="Times New Roman" w:cs="Times New Roman"/>
                <w:color w:val="000000"/>
                <w:sz w:val="24"/>
                <w:szCs w:val="24"/>
              </w:rPr>
              <w:t>82</w:t>
            </w:r>
          </w:p>
        </w:tc>
        <w:tc>
          <w:tcPr>
            <w:tcW w:w="108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p>
        </w:tc>
      </w:tr>
      <w:tr>
        <w:tblPrEx>
          <w:tblCellMar>
            <w:top w:w="0" w:type="dxa"/>
            <w:left w:w="108" w:type="dxa"/>
            <w:bottom w:w="0" w:type="dxa"/>
            <w:right w:w="108" w:type="dxa"/>
          </w:tblCellMar>
        </w:tblPrEx>
        <w:trPr>
          <w:trHeight w:val="289" w:hRule="atLeast"/>
          <w:jc w:val="center"/>
        </w:trPr>
        <w:tc>
          <w:tcPr>
            <w:tcW w:w="1058"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限养区</w:t>
            </w:r>
          </w:p>
        </w:tc>
        <w:tc>
          <w:tcPr>
            <w:tcW w:w="5238"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执行</w:t>
            </w:r>
            <w:r>
              <w:rPr>
                <w:rFonts w:hAnsi="方正仿宋_GBK"/>
                <w:color w:val="000000"/>
                <w:kern w:val="0"/>
                <w:sz w:val="24"/>
                <w:szCs w:val="24"/>
              </w:rPr>
              <w:t>Ⅲ</w:t>
            </w:r>
            <w:r>
              <w:rPr>
                <w:color w:val="000000"/>
                <w:kern w:val="0"/>
                <w:sz w:val="24"/>
                <w:szCs w:val="24"/>
              </w:rPr>
              <w:t>类水质标准的水域及其</w:t>
            </w:r>
            <w:r>
              <w:rPr>
                <w:rFonts w:hint="default" w:ascii="Times New Roman" w:hAnsi="Times New Roman" w:cs="Times New Roman"/>
                <w:color w:val="000000"/>
                <w:kern w:val="0"/>
                <w:sz w:val="24"/>
                <w:szCs w:val="24"/>
              </w:rPr>
              <w:t>200</w:t>
            </w:r>
            <w:r>
              <w:rPr>
                <w:color w:val="000000"/>
                <w:kern w:val="0"/>
                <w:sz w:val="24"/>
                <w:szCs w:val="24"/>
              </w:rPr>
              <w:t>米内的陆域</w:t>
            </w:r>
          </w:p>
        </w:tc>
        <w:tc>
          <w:tcPr>
            <w:tcW w:w="136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115</w:t>
            </w:r>
            <w:r>
              <w:rPr>
                <w:color w:val="000000"/>
                <w:sz w:val="24"/>
                <w:szCs w:val="24"/>
              </w:rPr>
              <w:t>.</w:t>
            </w:r>
            <w:r>
              <w:rPr>
                <w:rFonts w:hint="default" w:ascii="Times New Roman" w:hAnsi="Times New Roman" w:cs="Times New Roman"/>
                <w:color w:val="000000"/>
                <w:sz w:val="24"/>
                <w:szCs w:val="24"/>
              </w:rPr>
              <w:t>79</w:t>
            </w:r>
          </w:p>
        </w:tc>
        <w:tc>
          <w:tcPr>
            <w:tcW w:w="108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p>
        </w:tc>
      </w:tr>
      <w:tr>
        <w:tblPrEx>
          <w:tblCellMar>
            <w:top w:w="0" w:type="dxa"/>
            <w:left w:w="108" w:type="dxa"/>
            <w:bottom w:w="0" w:type="dxa"/>
            <w:right w:w="108" w:type="dxa"/>
          </w:tblCellMar>
        </w:tblPrEx>
        <w:trPr>
          <w:trHeight w:val="289" w:hRule="atLeast"/>
          <w:jc w:val="center"/>
        </w:trPr>
        <w:tc>
          <w:tcPr>
            <w:tcW w:w="1058"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限养区</w:t>
            </w:r>
          </w:p>
        </w:tc>
        <w:tc>
          <w:tcPr>
            <w:tcW w:w="5238"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四山管制区的禁建、控建区</w:t>
            </w:r>
          </w:p>
        </w:tc>
        <w:tc>
          <w:tcPr>
            <w:tcW w:w="136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215</w:t>
            </w:r>
            <w:r>
              <w:rPr>
                <w:color w:val="000000"/>
                <w:sz w:val="24"/>
                <w:szCs w:val="24"/>
              </w:rPr>
              <w:t>.</w:t>
            </w:r>
            <w:r>
              <w:rPr>
                <w:rFonts w:hint="default" w:ascii="Times New Roman" w:hAnsi="Times New Roman" w:cs="Times New Roman"/>
                <w:color w:val="000000"/>
                <w:sz w:val="24"/>
                <w:szCs w:val="24"/>
              </w:rPr>
              <w:t>84</w:t>
            </w:r>
          </w:p>
        </w:tc>
        <w:tc>
          <w:tcPr>
            <w:tcW w:w="108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p>
        </w:tc>
      </w:tr>
      <w:tr>
        <w:tblPrEx>
          <w:tblCellMar>
            <w:top w:w="0" w:type="dxa"/>
            <w:left w:w="108" w:type="dxa"/>
            <w:bottom w:w="0" w:type="dxa"/>
            <w:right w:w="108" w:type="dxa"/>
          </w:tblCellMar>
        </w:tblPrEx>
        <w:trPr>
          <w:trHeight w:val="289" w:hRule="atLeast"/>
          <w:jc w:val="center"/>
        </w:trPr>
        <w:tc>
          <w:tcPr>
            <w:tcW w:w="1058"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限养区</w:t>
            </w:r>
          </w:p>
        </w:tc>
        <w:tc>
          <w:tcPr>
            <w:tcW w:w="5238"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区</w:t>
            </w:r>
            <w:r>
              <w:rPr>
                <w:rFonts w:hint="eastAsia"/>
                <w:color w:val="000000"/>
                <w:kern w:val="0"/>
                <w:sz w:val="24"/>
                <w:szCs w:val="24"/>
              </w:rPr>
              <w:t>级</w:t>
            </w:r>
            <w:r>
              <w:rPr>
                <w:color w:val="000000"/>
                <w:kern w:val="0"/>
                <w:sz w:val="24"/>
                <w:szCs w:val="24"/>
              </w:rPr>
              <w:t>森林公园</w:t>
            </w:r>
          </w:p>
        </w:tc>
        <w:tc>
          <w:tcPr>
            <w:tcW w:w="136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11</w:t>
            </w:r>
            <w:r>
              <w:rPr>
                <w:color w:val="000000"/>
                <w:sz w:val="24"/>
                <w:szCs w:val="24"/>
              </w:rPr>
              <w:t>.</w:t>
            </w:r>
            <w:r>
              <w:rPr>
                <w:rFonts w:hint="default" w:ascii="Times New Roman" w:hAnsi="Times New Roman" w:cs="Times New Roman"/>
                <w:color w:val="000000"/>
                <w:sz w:val="24"/>
                <w:szCs w:val="24"/>
              </w:rPr>
              <w:t>49</w:t>
            </w:r>
          </w:p>
        </w:tc>
        <w:tc>
          <w:tcPr>
            <w:tcW w:w="108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p>
        </w:tc>
      </w:tr>
      <w:tr>
        <w:tblPrEx>
          <w:tblCellMar>
            <w:top w:w="0" w:type="dxa"/>
            <w:left w:w="108" w:type="dxa"/>
            <w:bottom w:w="0" w:type="dxa"/>
            <w:right w:w="108" w:type="dxa"/>
          </w:tblCellMar>
        </w:tblPrEx>
        <w:trPr>
          <w:trHeight w:val="289" w:hRule="atLeast"/>
          <w:jc w:val="center"/>
        </w:trPr>
        <w:tc>
          <w:tcPr>
            <w:tcW w:w="1058"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限养区</w:t>
            </w:r>
          </w:p>
        </w:tc>
        <w:tc>
          <w:tcPr>
            <w:tcW w:w="5238"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高速、铁路两侧</w:t>
            </w:r>
            <w:r>
              <w:rPr>
                <w:rFonts w:hint="default" w:ascii="Times New Roman" w:hAnsi="Times New Roman" w:cs="Times New Roman"/>
                <w:color w:val="000000"/>
                <w:kern w:val="0"/>
                <w:sz w:val="24"/>
                <w:szCs w:val="24"/>
              </w:rPr>
              <w:t>200</w:t>
            </w:r>
            <w:r>
              <w:rPr>
                <w:color w:val="000000"/>
                <w:kern w:val="0"/>
                <w:sz w:val="24"/>
                <w:szCs w:val="24"/>
              </w:rPr>
              <w:t>米范围</w:t>
            </w:r>
          </w:p>
        </w:tc>
        <w:tc>
          <w:tcPr>
            <w:tcW w:w="136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115</w:t>
            </w:r>
            <w:r>
              <w:rPr>
                <w:color w:val="000000"/>
                <w:sz w:val="24"/>
                <w:szCs w:val="24"/>
              </w:rPr>
              <w:t>.</w:t>
            </w:r>
            <w:r>
              <w:rPr>
                <w:rFonts w:hint="default" w:ascii="Times New Roman" w:hAnsi="Times New Roman" w:cs="Times New Roman"/>
                <w:color w:val="000000"/>
                <w:sz w:val="24"/>
                <w:szCs w:val="24"/>
              </w:rPr>
              <w:t>04</w:t>
            </w:r>
          </w:p>
        </w:tc>
        <w:tc>
          <w:tcPr>
            <w:tcW w:w="108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p>
        </w:tc>
      </w:tr>
      <w:tr>
        <w:tblPrEx>
          <w:tblCellMar>
            <w:top w:w="0" w:type="dxa"/>
            <w:left w:w="108" w:type="dxa"/>
            <w:bottom w:w="0" w:type="dxa"/>
            <w:right w:w="108" w:type="dxa"/>
          </w:tblCellMar>
        </w:tblPrEx>
        <w:trPr>
          <w:trHeight w:val="289" w:hRule="atLeast"/>
          <w:jc w:val="center"/>
        </w:trPr>
        <w:tc>
          <w:tcPr>
            <w:tcW w:w="1058"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限养区</w:t>
            </w:r>
          </w:p>
        </w:tc>
        <w:tc>
          <w:tcPr>
            <w:tcW w:w="5238" w:type="dxa"/>
            <w:tcBorders>
              <w:top w:val="nil"/>
              <w:left w:val="nil"/>
              <w:bottom w:val="single" w:color="auto" w:sz="4" w:space="0"/>
              <w:right w:val="single" w:color="auto" w:sz="4" w:space="0"/>
            </w:tcBorders>
            <w:noWrap w:val="0"/>
            <w:vAlign w:val="bottom"/>
          </w:tcPr>
          <w:p>
            <w:pPr>
              <w:widowControl/>
              <w:snapToGrid w:val="0"/>
              <w:jc w:val="center"/>
              <w:rPr>
                <w:color w:val="000000"/>
                <w:kern w:val="0"/>
                <w:sz w:val="24"/>
                <w:szCs w:val="24"/>
              </w:rPr>
            </w:pPr>
            <w:r>
              <w:rPr>
                <w:color w:val="000000"/>
                <w:kern w:val="0"/>
                <w:sz w:val="24"/>
                <w:szCs w:val="24"/>
              </w:rPr>
              <w:t>面积小于</w:t>
            </w:r>
            <w:r>
              <w:rPr>
                <w:rFonts w:hint="default" w:ascii="Times New Roman" w:hAnsi="Times New Roman" w:cs="Times New Roman"/>
                <w:color w:val="000000"/>
                <w:kern w:val="0"/>
                <w:sz w:val="24"/>
                <w:szCs w:val="24"/>
              </w:rPr>
              <w:t>1</w:t>
            </w:r>
            <w:r>
              <w:rPr>
                <w:color w:val="000000"/>
                <w:kern w:val="0"/>
                <w:sz w:val="24"/>
                <w:szCs w:val="24"/>
              </w:rPr>
              <w:t>km</w:t>
            </w:r>
            <w:r>
              <w:rPr>
                <w:rFonts w:eastAsia="宋体"/>
                <w:color w:val="000000"/>
                <w:kern w:val="0"/>
                <w:sz w:val="24"/>
                <w:szCs w:val="24"/>
              </w:rPr>
              <w:t>²</w:t>
            </w:r>
            <w:r>
              <w:rPr>
                <w:color w:val="000000"/>
                <w:kern w:val="0"/>
                <w:sz w:val="24"/>
                <w:szCs w:val="24"/>
              </w:rPr>
              <w:t>天窗融合为限养区</w:t>
            </w:r>
          </w:p>
        </w:tc>
        <w:tc>
          <w:tcPr>
            <w:tcW w:w="136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2</w:t>
            </w:r>
            <w:r>
              <w:rPr>
                <w:color w:val="000000"/>
                <w:sz w:val="24"/>
                <w:szCs w:val="24"/>
              </w:rPr>
              <w:t>.</w:t>
            </w:r>
            <w:r>
              <w:rPr>
                <w:rFonts w:hint="default" w:ascii="Times New Roman" w:hAnsi="Times New Roman" w:cs="Times New Roman"/>
                <w:color w:val="000000"/>
                <w:sz w:val="24"/>
                <w:szCs w:val="24"/>
              </w:rPr>
              <w:t>43</w:t>
            </w:r>
          </w:p>
        </w:tc>
        <w:tc>
          <w:tcPr>
            <w:tcW w:w="108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p>
        </w:tc>
      </w:tr>
      <w:tr>
        <w:tblPrEx>
          <w:tblCellMar>
            <w:top w:w="0" w:type="dxa"/>
            <w:left w:w="108" w:type="dxa"/>
            <w:bottom w:w="0" w:type="dxa"/>
            <w:right w:w="108" w:type="dxa"/>
          </w:tblCellMar>
        </w:tblPrEx>
        <w:trPr>
          <w:trHeight w:val="289" w:hRule="atLeast"/>
          <w:jc w:val="center"/>
        </w:trPr>
        <w:tc>
          <w:tcPr>
            <w:tcW w:w="1058"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适养区</w:t>
            </w:r>
          </w:p>
        </w:tc>
        <w:tc>
          <w:tcPr>
            <w:tcW w:w="5238"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color w:val="000000"/>
                <w:kern w:val="0"/>
                <w:sz w:val="24"/>
                <w:szCs w:val="24"/>
              </w:rPr>
              <w:t>适养区</w:t>
            </w:r>
          </w:p>
        </w:tc>
        <w:tc>
          <w:tcPr>
            <w:tcW w:w="136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471</w:t>
            </w:r>
            <w:r>
              <w:rPr>
                <w:color w:val="000000"/>
                <w:sz w:val="24"/>
                <w:szCs w:val="24"/>
              </w:rPr>
              <w:t>.</w:t>
            </w:r>
            <w:r>
              <w:rPr>
                <w:rFonts w:hint="default" w:ascii="Times New Roman" w:hAnsi="Times New Roman" w:cs="Times New Roman"/>
                <w:color w:val="000000"/>
                <w:sz w:val="24"/>
                <w:szCs w:val="24"/>
              </w:rPr>
              <w:t>24</w:t>
            </w:r>
          </w:p>
        </w:tc>
        <w:tc>
          <w:tcPr>
            <w:tcW w:w="1088"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471</w:t>
            </w:r>
            <w:r>
              <w:rPr>
                <w:color w:val="000000"/>
                <w:sz w:val="24"/>
                <w:szCs w:val="24"/>
              </w:rPr>
              <w:t>.</w:t>
            </w:r>
            <w:r>
              <w:rPr>
                <w:rFonts w:hint="default" w:ascii="Times New Roman" w:hAnsi="Times New Roman" w:cs="Times New Roman"/>
                <w:color w:val="000000"/>
                <w:sz w:val="24"/>
                <w:szCs w:val="24"/>
              </w:rPr>
              <w:t>24</w:t>
            </w:r>
          </w:p>
        </w:tc>
      </w:tr>
      <w:tr>
        <w:tblPrEx>
          <w:tblCellMar>
            <w:top w:w="0" w:type="dxa"/>
            <w:left w:w="108" w:type="dxa"/>
            <w:bottom w:w="0" w:type="dxa"/>
            <w:right w:w="108" w:type="dxa"/>
          </w:tblCellMar>
        </w:tblPrEx>
        <w:trPr>
          <w:trHeight w:val="289" w:hRule="atLeast"/>
          <w:jc w:val="center"/>
        </w:trPr>
        <w:tc>
          <w:tcPr>
            <w:tcW w:w="1058" w:type="dxa"/>
            <w:tcBorders>
              <w:top w:val="nil"/>
              <w:left w:val="single" w:color="auto" w:sz="4" w:space="0"/>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eastAsia" w:ascii="方正黑体_GBK" w:hAnsi="方正黑体_GBK" w:eastAsia="方正黑体_GBK" w:cs="方正黑体_GBK"/>
                <w:color w:val="000000"/>
                <w:kern w:val="0"/>
                <w:sz w:val="24"/>
                <w:szCs w:val="24"/>
              </w:rPr>
              <w:t>总计</w:t>
            </w:r>
          </w:p>
        </w:tc>
        <w:tc>
          <w:tcPr>
            <w:tcW w:w="5238"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p>
        </w:tc>
        <w:tc>
          <w:tcPr>
            <w:tcW w:w="1361"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1421</w:t>
            </w:r>
            <w:r>
              <w:rPr>
                <w:color w:val="000000"/>
                <w:sz w:val="24"/>
                <w:szCs w:val="24"/>
              </w:rPr>
              <w:t>.</w:t>
            </w:r>
            <w:r>
              <w:rPr>
                <w:rFonts w:hint="default" w:ascii="Times New Roman" w:hAnsi="Times New Roman" w:cs="Times New Roman"/>
                <w:color w:val="000000"/>
                <w:sz w:val="24"/>
                <w:szCs w:val="24"/>
              </w:rPr>
              <w:t>69</w:t>
            </w:r>
          </w:p>
        </w:tc>
        <w:tc>
          <w:tcPr>
            <w:tcW w:w="1088" w:type="dxa"/>
            <w:tcBorders>
              <w:top w:val="nil"/>
              <w:left w:val="nil"/>
              <w:bottom w:val="single" w:color="auto" w:sz="4" w:space="0"/>
              <w:right w:val="single" w:color="auto" w:sz="4" w:space="0"/>
            </w:tcBorders>
            <w:noWrap w:val="0"/>
            <w:vAlign w:val="center"/>
          </w:tcPr>
          <w:p>
            <w:pPr>
              <w:widowControl/>
              <w:snapToGrid w:val="0"/>
              <w:jc w:val="center"/>
              <w:rPr>
                <w:color w:val="000000"/>
                <w:kern w:val="0"/>
                <w:sz w:val="24"/>
                <w:szCs w:val="24"/>
              </w:rPr>
            </w:pPr>
            <w:r>
              <w:rPr>
                <w:rFonts w:hint="default" w:ascii="Times New Roman" w:hAnsi="Times New Roman" w:cs="Times New Roman"/>
                <w:color w:val="000000"/>
                <w:sz w:val="24"/>
                <w:szCs w:val="24"/>
              </w:rPr>
              <w:t>1421</w:t>
            </w:r>
            <w:r>
              <w:rPr>
                <w:color w:val="000000"/>
                <w:sz w:val="24"/>
                <w:szCs w:val="24"/>
              </w:rPr>
              <w:t>.</w:t>
            </w:r>
            <w:r>
              <w:rPr>
                <w:rFonts w:hint="default" w:ascii="Times New Roman" w:hAnsi="Times New Roman" w:cs="Times New Roman"/>
                <w:color w:val="000000"/>
                <w:sz w:val="24"/>
                <w:szCs w:val="24"/>
              </w:rPr>
              <w:t>69</w:t>
            </w:r>
          </w:p>
        </w:tc>
      </w:tr>
      <w:bookmarkEnd w:id="12"/>
    </w:tbl>
    <w:p>
      <w:pPr>
        <w:snapToGrid w:val="0"/>
        <w:rPr>
          <w:color w:val="000000"/>
          <w:sz w:val="24"/>
          <w:szCs w:val="24"/>
        </w:rPr>
      </w:pPr>
    </w:p>
    <w:p>
      <w:pPr>
        <w:snapToGrid w:val="0"/>
        <w:rPr>
          <w:rFonts w:eastAsia="宋体"/>
          <w:color w:val="000000"/>
        </w:rPr>
      </w:pPr>
    </w:p>
    <w:p>
      <w:pPr>
        <w:spacing w:line="560" w:lineRule="exact"/>
        <w:jc w:val="center"/>
        <w:rPr>
          <w:color w:val="000000"/>
          <w:szCs w:val="32"/>
        </w:rPr>
      </w:pPr>
    </w:p>
    <w:p>
      <w:pPr>
        <w:spacing w:line="560" w:lineRule="exact"/>
        <w:jc w:val="center"/>
        <w:rPr>
          <w:color w:val="000000"/>
          <w:szCs w:val="32"/>
        </w:rPr>
      </w:pPr>
    </w:p>
    <w:p>
      <w:pPr>
        <w:spacing w:line="560" w:lineRule="exact"/>
        <w:jc w:val="center"/>
        <w:rPr>
          <w:color w:val="000000"/>
          <w:szCs w:val="32"/>
        </w:rPr>
      </w:pPr>
    </w:p>
    <w:p>
      <w:pPr>
        <w:spacing w:line="560" w:lineRule="exact"/>
        <w:jc w:val="center"/>
        <w:rPr>
          <w:color w:val="000000"/>
          <w:szCs w:val="32"/>
        </w:rPr>
      </w:pPr>
    </w:p>
    <w:p>
      <w:pPr>
        <w:spacing w:line="560" w:lineRule="exact"/>
        <w:jc w:val="center"/>
        <w:rPr>
          <w:color w:val="000000"/>
          <w:szCs w:val="32"/>
        </w:rPr>
      </w:pPr>
    </w:p>
    <w:p>
      <w:pPr>
        <w:pStyle w:val="2"/>
        <w:rPr>
          <w:color w:val="000000"/>
          <w:szCs w:val="32"/>
        </w:rPr>
      </w:pPr>
    </w:p>
    <w:p>
      <w:pPr>
        <w:pStyle w:val="2"/>
        <w:rPr>
          <w:color w:val="000000"/>
          <w:szCs w:val="32"/>
        </w:rPr>
      </w:pPr>
    </w:p>
    <w:p>
      <w:pPr>
        <w:keepNext w:val="0"/>
        <w:keepLines w:val="0"/>
        <w:pageBreakBefore w:val="0"/>
        <w:widowControl w:val="0"/>
        <w:kinsoku/>
        <w:wordWrap/>
        <w:overflowPunct/>
        <w:topLinePunct w:val="0"/>
        <w:bidi w:val="0"/>
        <w:snapToGrid/>
        <w:spacing w:line="600" w:lineRule="exact"/>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w:t>
      </w:r>
      <w:r>
        <w:rPr>
          <w:rFonts w:hint="default" w:ascii="Times New Roman" w:hAnsi="Times New Roman" w:eastAsia="方正黑体_GBK" w:cs="Times New Roman"/>
          <w:color w:val="000000"/>
          <w:sz w:val="32"/>
          <w:szCs w:val="32"/>
        </w:rPr>
        <w:t>4</w:t>
      </w:r>
      <w:bookmarkStart w:id="13" w:name="_Hlk44392056"/>
    </w:p>
    <w:p>
      <w:pPr>
        <w:pStyle w:val="2"/>
        <w:keepNext w:val="0"/>
        <w:keepLines w:val="0"/>
        <w:pageBreakBefore w:val="0"/>
        <w:widowControl w:val="0"/>
        <w:kinsoku/>
        <w:wordWrap/>
        <w:overflowPunct/>
        <w:topLinePunct w:val="0"/>
        <w:bidi w:val="0"/>
        <w:snapToGrid/>
        <w:spacing w:line="600" w:lineRule="exact"/>
        <w:textAlignment w:val="auto"/>
        <w:rPr>
          <w:rFonts w:hint="eastAsia"/>
        </w:rPr>
      </w:pPr>
    </w:p>
    <w:p>
      <w:pPr>
        <w:keepNext w:val="0"/>
        <w:keepLines w:val="0"/>
        <w:pageBreakBefore w:val="0"/>
        <w:widowControl w:val="0"/>
        <w:kinsoku/>
        <w:wordWrap/>
        <w:overflowPunct/>
        <w:topLinePunct w:val="0"/>
        <w:bidi w:val="0"/>
        <w:snapToGrid/>
        <w:spacing w:line="600" w:lineRule="exact"/>
        <w:jc w:val="center"/>
        <w:textAlignment w:val="auto"/>
        <w:rPr>
          <w:rFonts w:hAnsi="方正小标宋_GBK" w:eastAsia="方正小标宋_GBK"/>
          <w:color w:val="000000"/>
          <w:sz w:val="36"/>
          <w:szCs w:val="36"/>
        </w:rPr>
      </w:pPr>
      <w:r>
        <w:rPr>
          <w:rFonts w:hAnsi="方正小标宋_GBK" w:eastAsia="方正小标宋_GBK"/>
          <w:color w:val="000000"/>
          <w:sz w:val="36"/>
          <w:szCs w:val="36"/>
        </w:rPr>
        <w:t>长寿区各镇街畜禽养殖区域划分分布情况</w:t>
      </w:r>
      <w:bookmarkEnd w:id="13"/>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pPr>
    </w:p>
    <w:tbl>
      <w:tblPr>
        <w:tblStyle w:val="9"/>
        <w:tblW w:w="0" w:type="auto"/>
        <w:tblInd w:w="0" w:type="dxa"/>
        <w:tblLayout w:type="fixed"/>
        <w:tblCellMar>
          <w:top w:w="0" w:type="dxa"/>
          <w:left w:w="108" w:type="dxa"/>
          <w:bottom w:w="0" w:type="dxa"/>
          <w:right w:w="108" w:type="dxa"/>
        </w:tblCellMar>
      </w:tblPr>
      <w:tblGrid>
        <w:gridCol w:w="1235"/>
        <w:gridCol w:w="1023"/>
        <w:gridCol w:w="1114"/>
        <w:gridCol w:w="1115"/>
        <w:gridCol w:w="1115"/>
        <w:gridCol w:w="1115"/>
        <w:gridCol w:w="1115"/>
        <w:gridCol w:w="1115"/>
      </w:tblGrid>
      <w:tr>
        <w:tblPrEx>
          <w:tblCellMar>
            <w:top w:w="0" w:type="dxa"/>
            <w:left w:w="108" w:type="dxa"/>
            <w:bottom w:w="0" w:type="dxa"/>
            <w:right w:w="108" w:type="dxa"/>
          </w:tblCellMar>
        </w:tblPrEx>
        <w:trPr>
          <w:trHeight w:val="255" w:hRule="atLeast"/>
        </w:trPr>
        <w:tc>
          <w:tcPr>
            <w:tcW w:w="1235"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方正黑体_GBK" w:hAnsi="方正黑体_GBK" w:eastAsia="方正黑体_GBK" w:cs="方正黑体_GBK"/>
                <w:color w:val="000000"/>
                <w:kern w:val="0"/>
                <w:sz w:val="24"/>
                <w:szCs w:val="24"/>
              </w:rPr>
            </w:pPr>
            <w:bookmarkStart w:id="14" w:name="_Hlk44391964"/>
            <w:r>
              <w:rPr>
                <w:rFonts w:hint="eastAsia" w:ascii="方正黑体_GBK" w:hAnsi="方正黑体_GBK" w:eastAsia="方正黑体_GBK" w:cs="方正黑体_GBK"/>
                <w:color w:val="000000"/>
                <w:kern w:val="0"/>
                <w:sz w:val="24"/>
                <w:szCs w:val="24"/>
              </w:rPr>
              <w:t>镇街</w:t>
            </w:r>
          </w:p>
        </w:tc>
        <w:tc>
          <w:tcPr>
            <w:tcW w:w="4367" w:type="dxa"/>
            <w:gridSpan w:val="4"/>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面积(km²)</w:t>
            </w:r>
          </w:p>
        </w:tc>
        <w:tc>
          <w:tcPr>
            <w:tcW w:w="3345" w:type="dxa"/>
            <w:gridSpan w:val="3"/>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比例(%)</w:t>
            </w:r>
          </w:p>
        </w:tc>
      </w:tr>
      <w:tr>
        <w:tblPrEx>
          <w:tblCellMar>
            <w:top w:w="0" w:type="dxa"/>
            <w:left w:w="108" w:type="dxa"/>
            <w:bottom w:w="0" w:type="dxa"/>
            <w:right w:w="108" w:type="dxa"/>
          </w:tblCellMar>
        </w:tblPrEx>
        <w:trPr>
          <w:trHeight w:val="255" w:hRule="atLeast"/>
        </w:trPr>
        <w:tc>
          <w:tcPr>
            <w:tcW w:w="1235" w:type="dxa"/>
            <w:vMerge w:val="continue"/>
            <w:tcBorders>
              <w:left w:val="single" w:color="auto" w:sz="4" w:space="0"/>
              <w:bottom w:val="single" w:color="auto" w:sz="4" w:space="0"/>
              <w:right w:val="single" w:color="auto" w:sz="4" w:space="0"/>
            </w:tcBorders>
            <w:noWrap w:val="0"/>
            <w:vAlign w:val="center"/>
          </w:tcPr>
          <w:p>
            <w:pPr>
              <w:widowControl/>
              <w:snapToGrid w:val="0"/>
              <w:jc w:val="left"/>
              <w:rPr>
                <w:rFonts w:hint="eastAsia" w:ascii="方正黑体_GBK" w:hAnsi="方正黑体_GBK" w:eastAsia="方正黑体_GBK" w:cs="方正黑体_GBK"/>
                <w:color w:val="000000"/>
                <w:kern w:val="0"/>
                <w:sz w:val="24"/>
                <w:szCs w:val="24"/>
              </w:rPr>
            </w:pPr>
          </w:p>
        </w:tc>
        <w:tc>
          <w:tcPr>
            <w:tcW w:w="1023" w:type="dxa"/>
            <w:tcBorders>
              <w:top w:val="nil"/>
              <w:left w:val="nil"/>
              <w:bottom w:val="single" w:color="auto" w:sz="4" w:space="0"/>
              <w:right w:val="single" w:color="auto" w:sz="4" w:space="0"/>
            </w:tcBorders>
            <w:noWrap w:val="0"/>
            <w:vAlign w:val="center"/>
          </w:tcPr>
          <w:p>
            <w:pPr>
              <w:widowControl/>
              <w:snapToGrid w:val="0"/>
              <w:jc w:val="left"/>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禁养区</w:t>
            </w:r>
          </w:p>
        </w:tc>
        <w:tc>
          <w:tcPr>
            <w:tcW w:w="1114" w:type="dxa"/>
            <w:tcBorders>
              <w:top w:val="nil"/>
              <w:left w:val="nil"/>
              <w:bottom w:val="single" w:color="auto" w:sz="4" w:space="0"/>
              <w:right w:val="single" w:color="auto" w:sz="4" w:space="0"/>
            </w:tcBorders>
            <w:noWrap w:val="0"/>
            <w:vAlign w:val="center"/>
          </w:tcPr>
          <w:p>
            <w:pPr>
              <w:widowControl/>
              <w:snapToGrid w:val="0"/>
              <w:jc w:val="left"/>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限养区</w:t>
            </w:r>
          </w:p>
        </w:tc>
        <w:tc>
          <w:tcPr>
            <w:tcW w:w="1115" w:type="dxa"/>
            <w:tcBorders>
              <w:top w:val="nil"/>
              <w:left w:val="nil"/>
              <w:bottom w:val="single" w:color="auto" w:sz="4" w:space="0"/>
              <w:right w:val="single" w:color="auto" w:sz="4" w:space="0"/>
            </w:tcBorders>
            <w:noWrap w:val="0"/>
            <w:vAlign w:val="center"/>
          </w:tcPr>
          <w:p>
            <w:pPr>
              <w:widowControl/>
              <w:snapToGrid w:val="0"/>
              <w:jc w:val="left"/>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适养区</w:t>
            </w:r>
          </w:p>
        </w:tc>
        <w:tc>
          <w:tcPr>
            <w:tcW w:w="1115" w:type="dxa"/>
            <w:tcBorders>
              <w:top w:val="nil"/>
              <w:left w:val="nil"/>
              <w:bottom w:val="single" w:color="auto" w:sz="4" w:space="0"/>
              <w:right w:val="single" w:color="auto" w:sz="4" w:space="0"/>
            </w:tcBorders>
            <w:noWrap w:val="0"/>
            <w:vAlign w:val="center"/>
          </w:tcPr>
          <w:p>
            <w:pPr>
              <w:widowControl/>
              <w:snapToGrid w:val="0"/>
              <w:jc w:val="left"/>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总计</w:t>
            </w:r>
          </w:p>
        </w:tc>
        <w:tc>
          <w:tcPr>
            <w:tcW w:w="1115" w:type="dxa"/>
            <w:tcBorders>
              <w:top w:val="nil"/>
              <w:left w:val="nil"/>
              <w:bottom w:val="single" w:color="auto" w:sz="4" w:space="0"/>
              <w:right w:val="single" w:color="auto" w:sz="4" w:space="0"/>
            </w:tcBorders>
            <w:noWrap w:val="0"/>
            <w:vAlign w:val="center"/>
          </w:tcPr>
          <w:p>
            <w:pPr>
              <w:widowControl/>
              <w:snapToGrid w:val="0"/>
              <w:jc w:val="left"/>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禁养区</w:t>
            </w:r>
          </w:p>
        </w:tc>
        <w:tc>
          <w:tcPr>
            <w:tcW w:w="1115" w:type="dxa"/>
            <w:tcBorders>
              <w:top w:val="nil"/>
              <w:left w:val="nil"/>
              <w:bottom w:val="single" w:color="auto" w:sz="4" w:space="0"/>
              <w:right w:val="single" w:color="auto" w:sz="4" w:space="0"/>
            </w:tcBorders>
            <w:noWrap w:val="0"/>
            <w:vAlign w:val="center"/>
          </w:tcPr>
          <w:p>
            <w:pPr>
              <w:widowControl/>
              <w:snapToGrid w:val="0"/>
              <w:jc w:val="left"/>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限养区</w:t>
            </w:r>
          </w:p>
        </w:tc>
        <w:tc>
          <w:tcPr>
            <w:tcW w:w="1115" w:type="dxa"/>
            <w:tcBorders>
              <w:top w:val="nil"/>
              <w:left w:val="nil"/>
              <w:bottom w:val="single" w:color="auto" w:sz="4" w:space="0"/>
              <w:right w:val="single" w:color="auto" w:sz="4" w:space="0"/>
            </w:tcBorders>
            <w:noWrap w:val="0"/>
            <w:vAlign w:val="center"/>
          </w:tcPr>
          <w:p>
            <w:pPr>
              <w:widowControl/>
              <w:snapToGrid w:val="0"/>
              <w:jc w:val="left"/>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适养区</w:t>
            </w:r>
          </w:p>
        </w:tc>
      </w:tr>
      <w:tr>
        <w:tblPrEx>
          <w:tblCellMar>
            <w:top w:w="0" w:type="dxa"/>
            <w:left w:w="108" w:type="dxa"/>
            <w:bottom w:w="0" w:type="dxa"/>
            <w:right w:w="108" w:type="dxa"/>
          </w:tblCellMar>
        </w:tblPrEx>
        <w:trPr>
          <w:trHeight w:val="255" w:hRule="atLeast"/>
        </w:trPr>
        <w:tc>
          <w:tcPr>
            <w:tcW w:w="1235" w:type="dxa"/>
            <w:tcBorders>
              <w:top w:val="nil"/>
              <w:left w:val="single" w:color="auto" w:sz="4" w:space="0"/>
              <w:bottom w:val="single" w:color="auto" w:sz="4" w:space="0"/>
              <w:right w:val="single" w:color="auto" w:sz="4" w:space="0"/>
            </w:tcBorders>
            <w:noWrap w:val="0"/>
            <w:vAlign w:val="center"/>
          </w:tcPr>
          <w:p>
            <w:pPr>
              <w:widowControl/>
              <w:snapToGrid w:val="0"/>
              <w:jc w:val="left"/>
              <w:rPr>
                <w:color w:val="000000"/>
                <w:kern w:val="0"/>
                <w:sz w:val="24"/>
                <w:szCs w:val="24"/>
              </w:rPr>
            </w:pPr>
            <w:r>
              <w:rPr>
                <w:color w:val="000000"/>
                <w:kern w:val="0"/>
                <w:sz w:val="24"/>
                <w:szCs w:val="24"/>
              </w:rPr>
              <w:t>八颗街道</w:t>
            </w:r>
          </w:p>
        </w:tc>
        <w:tc>
          <w:tcPr>
            <w:tcW w:w="1023"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5</w:t>
            </w:r>
            <w:r>
              <w:rPr>
                <w:color w:val="000000"/>
                <w:kern w:val="0"/>
                <w:sz w:val="24"/>
                <w:szCs w:val="24"/>
              </w:rPr>
              <w:t>.</w:t>
            </w:r>
            <w:r>
              <w:rPr>
                <w:rFonts w:hint="default" w:ascii="Times New Roman" w:hAnsi="Times New Roman" w:cs="Times New Roman"/>
                <w:color w:val="000000"/>
                <w:kern w:val="0"/>
                <w:sz w:val="24"/>
                <w:szCs w:val="24"/>
              </w:rPr>
              <w:t>66</w:t>
            </w:r>
          </w:p>
        </w:tc>
        <w:tc>
          <w:tcPr>
            <w:tcW w:w="1114"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73</w:t>
            </w:r>
            <w:r>
              <w:rPr>
                <w:color w:val="000000"/>
                <w:kern w:val="0"/>
                <w:sz w:val="24"/>
                <w:szCs w:val="24"/>
              </w:rPr>
              <w:t>.</w:t>
            </w:r>
            <w:r>
              <w:rPr>
                <w:rFonts w:hint="default" w:ascii="Times New Roman" w:hAnsi="Times New Roman" w:cs="Times New Roman"/>
                <w:color w:val="000000"/>
                <w:kern w:val="0"/>
                <w:sz w:val="24"/>
                <w:szCs w:val="24"/>
              </w:rPr>
              <w:t>65</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21</w:t>
            </w:r>
            <w:r>
              <w:rPr>
                <w:color w:val="000000"/>
                <w:kern w:val="0"/>
                <w:sz w:val="24"/>
                <w:szCs w:val="24"/>
              </w:rPr>
              <w:t>.</w:t>
            </w:r>
            <w:r>
              <w:rPr>
                <w:rFonts w:hint="default" w:ascii="Times New Roman" w:hAnsi="Times New Roman" w:cs="Times New Roman"/>
                <w:color w:val="000000"/>
                <w:kern w:val="0"/>
                <w:sz w:val="24"/>
                <w:szCs w:val="24"/>
              </w:rPr>
              <w:t>8</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101</w:t>
            </w:r>
            <w:r>
              <w:rPr>
                <w:color w:val="000000"/>
                <w:kern w:val="0"/>
                <w:sz w:val="24"/>
                <w:szCs w:val="24"/>
              </w:rPr>
              <w:t>.</w:t>
            </w:r>
            <w:r>
              <w:rPr>
                <w:rFonts w:hint="default" w:ascii="Times New Roman" w:hAnsi="Times New Roman" w:cs="Times New Roman"/>
                <w:color w:val="000000"/>
                <w:kern w:val="0"/>
                <w:sz w:val="24"/>
                <w:szCs w:val="24"/>
              </w:rPr>
              <w:t>11</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5</w:t>
            </w:r>
            <w:r>
              <w:rPr>
                <w:color w:val="000000"/>
                <w:kern w:val="0"/>
                <w:sz w:val="24"/>
                <w:szCs w:val="24"/>
              </w:rPr>
              <w:t>.</w:t>
            </w:r>
            <w:r>
              <w:rPr>
                <w:rFonts w:hint="default" w:ascii="Times New Roman" w:hAnsi="Times New Roman" w:cs="Times New Roman"/>
                <w:color w:val="000000"/>
                <w:kern w:val="0"/>
                <w:sz w:val="24"/>
                <w:szCs w:val="24"/>
              </w:rPr>
              <w:t>6</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72</w:t>
            </w:r>
            <w:r>
              <w:rPr>
                <w:color w:val="000000"/>
                <w:kern w:val="0"/>
                <w:sz w:val="24"/>
                <w:szCs w:val="24"/>
              </w:rPr>
              <w:t>.</w:t>
            </w:r>
            <w:r>
              <w:rPr>
                <w:rFonts w:hint="default" w:ascii="Times New Roman" w:hAnsi="Times New Roman" w:cs="Times New Roman"/>
                <w:color w:val="000000"/>
                <w:kern w:val="0"/>
                <w:sz w:val="24"/>
                <w:szCs w:val="24"/>
              </w:rPr>
              <w:t>84</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21</w:t>
            </w:r>
            <w:r>
              <w:rPr>
                <w:color w:val="000000"/>
                <w:kern w:val="0"/>
                <w:sz w:val="24"/>
                <w:szCs w:val="24"/>
              </w:rPr>
              <w:t>.</w:t>
            </w:r>
            <w:r>
              <w:rPr>
                <w:rFonts w:hint="default" w:ascii="Times New Roman" w:hAnsi="Times New Roman" w:cs="Times New Roman"/>
                <w:color w:val="000000"/>
                <w:kern w:val="0"/>
                <w:sz w:val="24"/>
                <w:szCs w:val="24"/>
              </w:rPr>
              <w:t>56</w:t>
            </w:r>
          </w:p>
        </w:tc>
      </w:tr>
      <w:tr>
        <w:tblPrEx>
          <w:tblCellMar>
            <w:top w:w="0" w:type="dxa"/>
            <w:left w:w="108" w:type="dxa"/>
            <w:bottom w:w="0" w:type="dxa"/>
            <w:right w:w="108" w:type="dxa"/>
          </w:tblCellMar>
        </w:tblPrEx>
        <w:trPr>
          <w:trHeight w:val="255" w:hRule="atLeast"/>
        </w:trPr>
        <w:tc>
          <w:tcPr>
            <w:tcW w:w="1235" w:type="dxa"/>
            <w:tcBorders>
              <w:top w:val="nil"/>
              <w:left w:val="single" w:color="auto" w:sz="4" w:space="0"/>
              <w:bottom w:val="single" w:color="auto" w:sz="4" w:space="0"/>
              <w:right w:val="single" w:color="auto" w:sz="4" w:space="0"/>
            </w:tcBorders>
            <w:noWrap w:val="0"/>
            <w:vAlign w:val="center"/>
          </w:tcPr>
          <w:p>
            <w:pPr>
              <w:widowControl/>
              <w:snapToGrid w:val="0"/>
              <w:jc w:val="left"/>
              <w:rPr>
                <w:color w:val="000000"/>
                <w:kern w:val="0"/>
                <w:sz w:val="24"/>
                <w:szCs w:val="24"/>
              </w:rPr>
            </w:pPr>
            <w:r>
              <w:rPr>
                <w:color w:val="000000"/>
                <w:kern w:val="0"/>
                <w:sz w:val="24"/>
                <w:szCs w:val="24"/>
              </w:rPr>
              <w:t>但渡镇</w:t>
            </w:r>
          </w:p>
        </w:tc>
        <w:tc>
          <w:tcPr>
            <w:tcW w:w="1023"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w:t>
            </w:r>
            <w:r>
              <w:rPr>
                <w:color w:val="000000"/>
                <w:kern w:val="0"/>
                <w:sz w:val="24"/>
                <w:szCs w:val="24"/>
              </w:rPr>
              <w:t>.</w:t>
            </w:r>
            <w:r>
              <w:rPr>
                <w:rFonts w:hint="default" w:ascii="Times New Roman" w:hAnsi="Times New Roman" w:cs="Times New Roman"/>
                <w:color w:val="000000"/>
                <w:kern w:val="0"/>
                <w:sz w:val="24"/>
                <w:szCs w:val="24"/>
              </w:rPr>
              <w:t>16</w:t>
            </w:r>
          </w:p>
        </w:tc>
        <w:tc>
          <w:tcPr>
            <w:tcW w:w="1114"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19</w:t>
            </w:r>
            <w:r>
              <w:rPr>
                <w:color w:val="000000"/>
                <w:kern w:val="0"/>
                <w:sz w:val="24"/>
                <w:szCs w:val="24"/>
              </w:rPr>
              <w:t>.</w:t>
            </w:r>
            <w:r>
              <w:rPr>
                <w:rFonts w:hint="default" w:ascii="Times New Roman" w:hAnsi="Times New Roman" w:cs="Times New Roman"/>
                <w:color w:val="000000"/>
                <w:kern w:val="0"/>
                <w:sz w:val="24"/>
                <w:szCs w:val="24"/>
              </w:rPr>
              <w:t>39</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30</w:t>
            </w:r>
            <w:r>
              <w:rPr>
                <w:color w:val="000000"/>
                <w:kern w:val="0"/>
                <w:sz w:val="24"/>
                <w:szCs w:val="24"/>
              </w:rPr>
              <w:t>.</w:t>
            </w:r>
            <w:r>
              <w:rPr>
                <w:rFonts w:hint="default" w:ascii="Times New Roman" w:hAnsi="Times New Roman" w:cs="Times New Roman"/>
                <w:color w:val="000000"/>
                <w:kern w:val="0"/>
                <w:sz w:val="24"/>
                <w:szCs w:val="24"/>
              </w:rPr>
              <w:t>67</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52</w:t>
            </w:r>
            <w:r>
              <w:rPr>
                <w:color w:val="000000"/>
                <w:kern w:val="0"/>
                <w:sz w:val="24"/>
                <w:szCs w:val="24"/>
              </w:rPr>
              <w:t>.</w:t>
            </w:r>
            <w:r>
              <w:rPr>
                <w:rFonts w:hint="default" w:ascii="Times New Roman" w:hAnsi="Times New Roman" w:cs="Times New Roman"/>
                <w:color w:val="000000"/>
                <w:kern w:val="0"/>
                <w:sz w:val="24"/>
                <w:szCs w:val="24"/>
              </w:rPr>
              <w:t>22</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4</w:t>
            </w:r>
            <w:r>
              <w:rPr>
                <w:color w:val="000000"/>
                <w:kern w:val="0"/>
                <w:sz w:val="24"/>
                <w:szCs w:val="24"/>
              </w:rPr>
              <w:t>.</w:t>
            </w:r>
            <w:r>
              <w:rPr>
                <w:rFonts w:hint="default" w:ascii="Times New Roman" w:hAnsi="Times New Roman" w:cs="Times New Roman"/>
                <w:color w:val="000000"/>
                <w:kern w:val="0"/>
                <w:sz w:val="24"/>
                <w:szCs w:val="24"/>
              </w:rPr>
              <w:t>14</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37</w:t>
            </w:r>
            <w:r>
              <w:rPr>
                <w:color w:val="000000"/>
                <w:kern w:val="0"/>
                <w:sz w:val="24"/>
                <w:szCs w:val="24"/>
              </w:rPr>
              <w:t>.</w:t>
            </w:r>
            <w:r>
              <w:rPr>
                <w:rFonts w:hint="default" w:ascii="Times New Roman" w:hAnsi="Times New Roman" w:cs="Times New Roman"/>
                <w:color w:val="000000"/>
                <w:kern w:val="0"/>
                <w:sz w:val="24"/>
                <w:szCs w:val="24"/>
              </w:rPr>
              <w:t>13</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58</w:t>
            </w:r>
            <w:r>
              <w:rPr>
                <w:color w:val="000000"/>
                <w:kern w:val="0"/>
                <w:sz w:val="24"/>
                <w:szCs w:val="24"/>
              </w:rPr>
              <w:t>.</w:t>
            </w:r>
            <w:r>
              <w:rPr>
                <w:rFonts w:hint="default" w:ascii="Times New Roman" w:hAnsi="Times New Roman" w:cs="Times New Roman"/>
                <w:color w:val="000000"/>
                <w:kern w:val="0"/>
                <w:sz w:val="24"/>
                <w:szCs w:val="24"/>
              </w:rPr>
              <w:t>73</w:t>
            </w:r>
          </w:p>
        </w:tc>
      </w:tr>
      <w:tr>
        <w:tblPrEx>
          <w:tblCellMar>
            <w:top w:w="0" w:type="dxa"/>
            <w:left w:w="108" w:type="dxa"/>
            <w:bottom w:w="0" w:type="dxa"/>
            <w:right w:w="108" w:type="dxa"/>
          </w:tblCellMar>
        </w:tblPrEx>
        <w:trPr>
          <w:trHeight w:val="255" w:hRule="atLeast"/>
        </w:trPr>
        <w:tc>
          <w:tcPr>
            <w:tcW w:w="1235" w:type="dxa"/>
            <w:tcBorders>
              <w:top w:val="nil"/>
              <w:left w:val="single" w:color="auto" w:sz="4" w:space="0"/>
              <w:bottom w:val="single" w:color="auto" w:sz="4" w:space="0"/>
              <w:right w:val="single" w:color="auto" w:sz="4" w:space="0"/>
            </w:tcBorders>
            <w:noWrap w:val="0"/>
            <w:vAlign w:val="center"/>
          </w:tcPr>
          <w:p>
            <w:pPr>
              <w:widowControl/>
              <w:snapToGrid w:val="0"/>
              <w:jc w:val="left"/>
              <w:rPr>
                <w:color w:val="000000"/>
                <w:kern w:val="0"/>
                <w:sz w:val="24"/>
                <w:szCs w:val="24"/>
              </w:rPr>
            </w:pPr>
            <w:r>
              <w:rPr>
                <w:color w:val="000000"/>
                <w:kern w:val="0"/>
                <w:sz w:val="24"/>
                <w:szCs w:val="24"/>
              </w:rPr>
              <w:t>渡舟街道</w:t>
            </w:r>
          </w:p>
        </w:tc>
        <w:tc>
          <w:tcPr>
            <w:tcW w:w="1023"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6</w:t>
            </w:r>
            <w:r>
              <w:rPr>
                <w:color w:val="000000"/>
                <w:kern w:val="0"/>
                <w:sz w:val="24"/>
                <w:szCs w:val="24"/>
              </w:rPr>
              <w:t>.</w:t>
            </w:r>
            <w:r>
              <w:rPr>
                <w:rFonts w:hint="default" w:ascii="Times New Roman" w:hAnsi="Times New Roman" w:cs="Times New Roman"/>
                <w:color w:val="000000"/>
                <w:kern w:val="0"/>
                <w:sz w:val="24"/>
                <w:szCs w:val="24"/>
              </w:rPr>
              <w:t>36</w:t>
            </w:r>
          </w:p>
        </w:tc>
        <w:tc>
          <w:tcPr>
            <w:tcW w:w="1114"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28</w:t>
            </w:r>
            <w:r>
              <w:rPr>
                <w:color w:val="000000"/>
                <w:kern w:val="0"/>
                <w:sz w:val="24"/>
                <w:szCs w:val="24"/>
              </w:rPr>
              <w:t>.</w:t>
            </w:r>
            <w:r>
              <w:rPr>
                <w:rFonts w:hint="default" w:ascii="Times New Roman" w:hAnsi="Times New Roman" w:cs="Times New Roman"/>
                <w:color w:val="000000"/>
                <w:kern w:val="0"/>
                <w:sz w:val="24"/>
                <w:szCs w:val="24"/>
              </w:rPr>
              <w:t>48</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17</w:t>
            </w:r>
            <w:r>
              <w:rPr>
                <w:color w:val="000000"/>
                <w:kern w:val="0"/>
                <w:sz w:val="24"/>
                <w:szCs w:val="24"/>
              </w:rPr>
              <w:t>.</w:t>
            </w:r>
            <w:r>
              <w:rPr>
                <w:rFonts w:hint="default" w:ascii="Times New Roman" w:hAnsi="Times New Roman" w:cs="Times New Roman"/>
                <w:color w:val="000000"/>
                <w:kern w:val="0"/>
                <w:sz w:val="24"/>
                <w:szCs w:val="24"/>
              </w:rPr>
              <w:t>58</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52</w:t>
            </w:r>
            <w:r>
              <w:rPr>
                <w:color w:val="000000"/>
                <w:kern w:val="0"/>
                <w:sz w:val="24"/>
                <w:szCs w:val="24"/>
              </w:rPr>
              <w:t>.</w:t>
            </w:r>
            <w:r>
              <w:rPr>
                <w:rFonts w:hint="default" w:ascii="Times New Roman" w:hAnsi="Times New Roman" w:cs="Times New Roman"/>
                <w:color w:val="000000"/>
                <w:kern w:val="0"/>
                <w:sz w:val="24"/>
                <w:szCs w:val="24"/>
              </w:rPr>
              <w:t>42</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12</w:t>
            </w:r>
            <w:r>
              <w:rPr>
                <w:color w:val="000000"/>
                <w:kern w:val="0"/>
                <w:sz w:val="24"/>
                <w:szCs w:val="24"/>
              </w:rPr>
              <w:t>.</w:t>
            </w:r>
            <w:r>
              <w:rPr>
                <w:rFonts w:hint="default" w:ascii="Times New Roman" w:hAnsi="Times New Roman" w:cs="Times New Roman"/>
                <w:color w:val="000000"/>
                <w:kern w:val="0"/>
                <w:sz w:val="24"/>
                <w:szCs w:val="24"/>
              </w:rPr>
              <w:t>13</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54</w:t>
            </w:r>
            <w:r>
              <w:rPr>
                <w:color w:val="000000"/>
                <w:kern w:val="0"/>
                <w:sz w:val="24"/>
                <w:szCs w:val="24"/>
              </w:rPr>
              <w:t>.</w:t>
            </w:r>
            <w:r>
              <w:rPr>
                <w:rFonts w:hint="default" w:ascii="Times New Roman" w:hAnsi="Times New Roman" w:cs="Times New Roman"/>
                <w:color w:val="000000"/>
                <w:kern w:val="0"/>
                <w:sz w:val="24"/>
                <w:szCs w:val="24"/>
              </w:rPr>
              <w:t>33</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33</w:t>
            </w:r>
            <w:r>
              <w:rPr>
                <w:color w:val="000000"/>
                <w:kern w:val="0"/>
                <w:sz w:val="24"/>
                <w:szCs w:val="24"/>
              </w:rPr>
              <w:t>.</w:t>
            </w:r>
            <w:r>
              <w:rPr>
                <w:rFonts w:hint="default" w:ascii="Times New Roman" w:hAnsi="Times New Roman" w:cs="Times New Roman"/>
                <w:color w:val="000000"/>
                <w:kern w:val="0"/>
                <w:sz w:val="24"/>
                <w:szCs w:val="24"/>
              </w:rPr>
              <w:t>54</w:t>
            </w:r>
          </w:p>
        </w:tc>
      </w:tr>
      <w:tr>
        <w:tblPrEx>
          <w:tblCellMar>
            <w:top w:w="0" w:type="dxa"/>
            <w:left w:w="108" w:type="dxa"/>
            <w:bottom w:w="0" w:type="dxa"/>
            <w:right w:w="108" w:type="dxa"/>
          </w:tblCellMar>
        </w:tblPrEx>
        <w:trPr>
          <w:trHeight w:val="255" w:hRule="atLeast"/>
        </w:trPr>
        <w:tc>
          <w:tcPr>
            <w:tcW w:w="1235" w:type="dxa"/>
            <w:tcBorders>
              <w:top w:val="nil"/>
              <w:left w:val="single" w:color="auto" w:sz="4" w:space="0"/>
              <w:bottom w:val="single" w:color="auto" w:sz="4" w:space="0"/>
              <w:right w:val="single" w:color="auto" w:sz="4" w:space="0"/>
            </w:tcBorders>
            <w:noWrap w:val="0"/>
            <w:vAlign w:val="center"/>
          </w:tcPr>
          <w:p>
            <w:pPr>
              <w:widowControl/>
              <w:snapToGrid w:val="0"/>
              <w:jc w:val="left"/>
              <w:rPr>
                <w:color w:val="000000"/>
                <w:kern w:val="0"/>
                <w:sz w:val="24"/>
                <w:szCs w:val="24"/>
              </w:rPr>
            </w:pPr>
            <w:r>
              <w:rPr>
                <w:color w:val="000000"/>
                <w:kern w:val="0"/>
                <w:sz w:val="24"/>
                <w:szCs w:val="24"/>
              </w:rPr>
              <w:t>凤城街道</w:t>
            </w:r>
          </w:p>
        </w:tc>
        <w:tc>
          <w:tcPr>
            <w:tcW w:w="1023"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16</w:t>
            </w:r>
            <w:r>
              <w:rPr>
                <w:color w:val="000000"/>
                <w:kern w:val="0"/>
                <w:sz w:val="24"/>
                <w:szCs w:val="24"/>
              </w:rPr>
              <w:t>.</w:t>
            </w:r>
            <w:r>
              <w:rPr>
                <w:rFonts w:hint="default" w:ascii="Times New Roman" w:hAnsi="Times New Roman" w:cs="Times New Roman"/>
                <w:color w:val="000000"/>
                <w:kern w:val="0"/>
                <w:sz w:val="24"/>
                <w:szCs w:val="24"/>
              </w:rPr>
              <w:t>79</w:t>
            </w:r>
          </w:p>
        </w:tc>
        <w:tc>
          <w:tcPr>
            <w:tcW w:w="1114"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20</w:t>
            </w:r>
            <w:r>
              <w:rPr>
                <w:color w:val="000000"/>
                <w:kern w:val="0"/>
                <w:sz w:val="24"/>
                <w:szCs w:val="24"/>
              </w:rPr>
              <w:t>.</w:t>
            </w:r>
            <w:r>
              <w:rPr>
                <w:rFonts w:hint="default" w:ascii="Times New Roman" w:hAnsi="Times New Roman" w:cs="Times New Roman"/>
                <w:color w:val="000000"/>
                <w:kern w:val="0"/>
                <w:sz w:val="24"/>
                <w:szCs w:val="24"/>
              </w:rPr>
              <w:t>6</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17</w:t>
            </w:r>
            <w:r>
              <w:rPr>
                <w:color w:val="000000"/>
                <w:kern w:val="0"/>
                <w:sz w:val="24"/>
                <w:szCs w:val="24"/>
              </w:rPr>
              <w:t>.</w:t>
            </w:r>
            <w:r>
              <w:rPr>
                <w:rFonts w:hint="default" w:ascii="Times New Roman" w:hAnsi="Times New Roman" w:cs="Times New Roman"/>
                <w:color w:val="000000"/>
                <w:kern w:val="0"/>
                <w:sz w:val="24"/>
                <w:szCs w:val="24"/>
              </w:rPr>
              <w:t>71</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55</w:t>
            </w:r>
            <w:r>
              <w:rPr>
                <w:color w:val="000000"/>
                <w:kern w:val="0"/>
                <w:sz w:val="24"/>
                <w:szCs w:val="24"/>
              </w:rPr>
              <w:t>.</w:t>
            </w:r>
            <w:r>
              <w:rPr>
                <w:rFonts w:hint="default" w:ascii="Times New Roman" w:hAnsi="Times New Roman" w:cs="Times New Roman"/>
                <w:color w:val="000000"/>
                <w:kern w:val="0"/>
                <w:sz w:val="24"/>
                <w:szCs w:val="24"/>
              </w:rPr>
              <w:t>1</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30</w:t>
            </w:r>
            <w:r>
              <w:rPr>
                <w:color w:val="000000"/>
                <w:kern w:val="0"/>
                <w:sz w:val="24"/>
                <w:szCs w:val="24"/>
              </w:rPr>
              <w:t>.</w:t>
            </w:r>
            <w:r>
              <w:rPr>
                <w:rFonts w:hint="default" w:ascii="Times New Roman" w:hAnsi="Times New Roman" w:cs="Times New Roman"/>
                <w:color w:val="000000"/>
                <w:kern w:val="0"/>
                <w:sz w:val="24"/>
                <w:szCs w:val="24"/>
              </w:rPr>
              <w:t>47</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37</w:t>
            </w:r>
            <w:r>
              <w:rPr>
                <w:color w:val="000000"/>
                <w:kern w:val="0"/>
                <w:sz w:val="24"/>
                <w:szCs w:val="24"/>
              </w:rPr>
              <w:t>.</w:t>
            </w:r>
            <w:r>
              <w:rPr>
                <w:rFonts w:hint="default" w:ascii="Times New Roman" w:hAnsi="Times New Roman" w:cs="Times New Roman"/>
                <w:color w:val="000000"/>
                <w:kern w:val="0"/>
                <w:sz w:val="24"/>
                <w:szCs w:val="24"/>
              </w:rPr>
              <w:t>39</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32</w:t>
            </w:r>
            <w:r>
              <w:rPr>
                <w:color w:val="000000"/>
                <w:kern w:val="0"/>
                <w:sz w:val="24"/>
                <w:szCs w:val="24"/>
              </w:rPr>
              <w:t>.</w:t>
            </w:r>
            <w:r>
              <w:rPr>
                <w:rFonts w:hint="default" w:ascii="Times New Roman" w:hAnsi="Times New Roman" w:cs="Times New Roman"/>
                <w:color w:val="000000"/>
                <w:kern w:val="0"/>
                <w:sz w:val="24"/>
                <w:szCs w:val="24"/>
              </w:rPr>
              <w:t>14</w:t>
            </w:r>
          </w:p>
        </w:tc>
      </w:tr>
      <w:tr>
        <w:tblPrEx>
          <w:tblCellMar>
            <w:top w:w="0" w:type="dxa"/>
            <w:left w:w="108" w:type="dxa"/>
            <w:bottom w:w="0" w:type="dxa"/>
            <w:right w:w="108" w:type="dxa"/>
          </w:tblCellMar>
        </w:tblPrEx>
        <w:trPr>
          <w:trHeight w:val="255" w:hRule="atLeast"/>
        </w:trPr>
        <w:tc>
          <w:tcPr>
            <w:tcW w:w="1235" w:type="dxa"/>
            <w:tcBorders>
              <w:top w:val="nil"/>
              <w:left w:val="single" w:color="auto" w:sz="4" w:space="0"/>
              <w:bottom w:val="single" w:color="auto" w:sz="4" w:space="0"/>
              <w:right w:val="single" w:color="auto" w:sz="4" w:space="0"/>
            </w:tcBorders>
            <w:noWrap w:val="0"/>
            <w:vAlign w:val="center"/>
          </w:tcPr>
          <w:p>
            <w:pPr>
              <w:widowControl/>
              <w:snapToGrid w:val="0"/>
              <w:jc w:val="left"/>
              <w:rPr>
                <w:color w:val="000000"/>
                <w:kern w:val="0"/>
                <w:sz w:val="24"/>
                <w:szCs w:val="24"/>
              </w:rPr>
            </w:pPr>
            <w:r>
              <w:rPr>
                <w:color w:val="000000"/>
                <w:kern w:val="0"/>
                <w:sz w:val="24"/>
                <w:szCs w:val="24"/>
              </w:rPr>
              <w:t>葛兰镇</w:t>
            </w:r>
          </w:p>
        </w:tc>
        <w:tc>
          <w:tcPr>
            <w:tcW w:w="1023"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w:t>
            </w:r>
            <w:r>
              <w:rPr>
                <w:color w:val="000000"/>
                <w:kern w:val="0"/>
                <w:sz w:val="24"/>
                <w:szCs w:val="24"/>
              </w:rPr>
              <w:t>.</w:t>
            </w:r>
            <w:r>
              <w:rPr>
                <w:rFonts w:hint="default" w:ascii="Times New Roman" w:hAnsi="Times New Roman" w:cs="Times New Roman"/>
                <w:color w:val="000000"/>
                <w:kern w:val="0"/>
                <w:sz w:val="24"/>
                <w:szCs w:val="24"/>
              </w:rPr>
              <w:t>38</w:t>
            </w:r>
          </w:p>
        </w:tc>
        <w:tc>
          <w:tcPr>
            <w:tcW w:w="1114"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91</w:t>
            </w:r>
            <w:r>
              <w:rPr>
                <w:color w:val="000000"/>
                <w:kern w:val="0"/>
                <w:sz w:val="24"/>
                <w:szCs w:val="24"/>
              </w:rPr>
              <w:t>.</w:t>
            </w:r>
            <w:r>
              <w:rPr>
                <w:rFonts w:hint="default" w:ascii="Times New Roman" w:hAnsi="Times New Roman" w:cs="Times New Roman"/>
                <w:color w:val="000000"/>
                <w:kern w:val="0"/>
                <w:sz w:val="24"/>
                <w:szCs w:val="24"/>
              </w:rPr>
              <w:t>07</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21</w:t>
            </w:r>
            <w:r>
              <w:rPr>
                <w:color w:val="000000"/>
                <w:kern w:val="0"/>
                <w:sz w:val="24"/>
                <w:szCs w:val="24"/>
              </w:rPr>
              <w:t>.</w:t>
            </w:r>
            <w:r>
              <w:rPr>
                <w:rFonts w:hint="default" w:ascii="Times New Roman" w:hAnsi="Times New Roman" w:cs="Times New Roman"/>
                <w:color w:val="000000"/>
                <w:kern w:val="0"/>
                <w:sz w:val="24"/>
                <w:szCs w:val="24"/>
              </w:rPr>
              <w:t>89</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115</w:t>
            </w:r>
            <w:r>
              <w:rPr>
                <w:color w:val="000000"/>
                <w:kern w:val="0"/>
                <w:sz w:val="24"/>
                <w:szCs w:val="24"/>
              </w:rPr>
              <w:t>.</w:t>
            </w:r>
            <w:r>
              <w:rPr>
                <w:rFonts w:hint="default" w:ascii="Times New Roman" w:hAnsi="Times New Roman" w:cs="Times New Roman"/>
                <w:color w:val="000000"/>
                <w:kern w:val="0"/>
                <w:sz w:val="24"/>
                <w:szCs w:val="24"/>
              </w:rPr>
              <w:t>34</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w:t>
            </w:r>
            <w:r>
              <w:rPr>
                <w:color w:val="000000"/>
                <w:kern w:val="0"/>
                <w:sz w:val="24"/>
                <w:szCs w:val="24"/>
              </w:rPr>
              <w:t>.</w:t>
            </w:r>
            <w:r>
              <w:rPr>
                <w:rFonts w:hint="default" w:ascii="Times New Roman" w:hAnsi="Times New Roman" w:cs="Times New Roman"/>
                <w:color w:val="000000"/>
                <w:kern w:val="0"/>
                <w:sz w:val="24"/>
                <w:szCs w:val="24"/>
              </w:rPr>
              <w:t>06</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78</w:t>
            </w:r>
            <w:r>
              <w:rPr>
                <w:color w:val="000000"/>
                <w:kern w:val="0"/>
                <w:sz w:val="24"/>
                <w:szCs w:val="24"/>
              </w:rPr>
              <w:t>.</w:t>
            </w:r>
            <w:r>
              <w:rPr>
                <w:rFonts w:hint="default" w:ascii="Times New Roman" w:hAnsi="Times New Roman" w:cs="Times New Roman"/>
                <w:color w:val="000000"/>
                <w:kern w:val="0"/>
                <w:sz w:val="24"/>
                <w:szCs w:val="24"/>
              </w:rPr>
              <w:t>96</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18</w:t>
            </w:r>
            <w:r>
              <w:rPr>
                <w:color w:val="000000"/>
                <w:kern w:val="0"/>
                <w:sz w:val="24"/>
                <w:szCs w:val="24"/>
              </w:rPr>
              <w:t>.</w:t>
            </w:r>
            <w:r>
              <w:rPr>
                <w:rFonts w:hint="default" w:ascii="Times New Roman" w:hAnsi="Times New Roman" w:cs="Times New Roman"/>
                <w:color w:val="000000"/>
                <w:kern w:val="0"/>
                <w:sz w:val="24"/>
                <w:szCs w:val="24"/>
              </w:rPr>
              <w:t>98</w:t>
            </w:r>
          </w:p>
        </w:tc>
      </w:tr>
      <w:tr>
        <w:tblPrEx>
          <w:tblCellMar>
            <w:top w:w="0" w:type="dxa"/>
            <w:left w:w="108" w:type="dxa"/>
            <w:bottom w:w="0" w:type="dxa"/>
            <w:right w:w="108" w:type="dxa"/>
          </w:tblCellMar>
        </w:tblPrEx>
        <w:trPr>
          <w:trHeight w:val="255" w:hRule="atLeast"/>
        </w:trPr>
        <w:tc>
          <w:tcPr>
            <w:tcW w:w="1235" w:type="dxa"/>
            <w:tcBorders>
              <w:top w:val="nil"/>
              <w:left w:val="single" w:color="auto" w:sz="4" w:space="0"/>
              <w:bottom w:val="single" w:color="auto" w:sz="4" w:space="0"/>
              <w:right w:val="single" w:color="auto" w:sz="4" w:space="0"/>
            </w:tcBorders>
            <w:noWrap w:val="0"/>
            <w:vAlign w:val="center"/>
          </w:tcPr>
          <w:p>
            <w:pPr>
              <w:widowControl/>
              <w:snapToGrid w:val="0"/>
              <w:jc w:val="left"/>
              <w:rPr>
                <w:color w:val="000000"/>
                <w:kern w:val="0"/>
                <w:sz w:val="24"/>
                <w:szCs w:val="24"/>
              </w:rPr>
            </w:pPr>
            <w:r>
              <w:rPr>
                <w:color w:val="000000"/>
                <w:kern w:val="0"/>
                <w:sz w:val="24"/>
                <w:szCs w:val="24"/>
              </w:rPr>
              <w:t>海棠镇</w:t>
            </w:r>
          </w:p>
        </w:tc>
        <w:tc>
          <w:tcPr>
            <w:tcW w:w="1023"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1</w:t>
            </w:r>
            <w:r>
              <w:rPr>
                <w:color w:val="000000"/>
                <w:kern w:val="0"/>
                <w:sz w:val="24"/>
                <w:szCs w:val="24"/>
              </w:rPr>
              <w:t>.</w:t>
            </w:r>
            <w:r>
              <w:rPr>
                <w:rFonts w:hint="default" w:ascii="Times New Roman" w:hAnsi="Times New Roman" w:cs="Times New Roman"/>
                <w:color w:val="000000"/>
                <w:kern w:val="0"/>
                <w:sz w:val="24"/>
                <w:szCs w:val="24"/>
              </w:rPr>
              <w:t>35</w:t>
            </w:r>
          </w:p>
        </w:tc>
        <w:tc>
          <w:tcPr>
            <w:tcW w:w="1114"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22</w:t>
            </w:r>
            <w:r>
              <w:rPr>
                <w:color w:val="000000"/>
                <w:kern w:val="0"/>
                <w:sz w:val="24"/>
                <w:szCs w:val="24"/>
              </w:rPr>
              <w:t>.</w:t>
            </w:r>
            <w:r>
              <w:rPr>
                <w:rFonts w:hint="default" w:ascii="Times New Roman" w:hAnsi="Times New Roman" w:cs="Times New Roman"/>
                <w:color w:val="000000"/>
                <w:kern w:val="0"/>
                <w:sz w:val="24"/>
                <w:szCs w:val="24"/>
              </w:rPr>
              <w:t>38</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22</w:t>
            </w:r>
            <w:r>
              <w:rPr>
                <w:color w:val="000000"/>
                <w:kern w:val="0"/>
                <w:sz w:val="24"/>
                <w:szCs w:val="24"/>
              </w:rPr>
              <w:t>.</w:t>
            </w:r>
            <w:r>
              <w:rPr>
                <w:rFonts w:hint="default" w:ascii="Times New Roman" w:hAnsi="Times New Roman" w:cs="Times New Roman"/>
                <w:color w:val="000000"/>
                <w:kern w:val="0"/>
                <w:sz w:val="24"/>
                <w:szCs w:val="24"/>
              </w:rPr>
              <w:t>29</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46</w:t>
            </w:r>
            <w:r>
              <w:rPr>
                <w:color w:val="000000"/>
                <w:kern w:val="0"/>
                <w:sz w:val="24"/>
                <w:szCs w:val="24"/>
              </w:rPr>
              <w:t>.</w:t>
            </w:r>
            <w:r>
              <w:rPr>
                <w:rFonts w:hint="default" w:ascii="Times New Roman" w:hAnsi="Times New Roman" w:cs="Times New Roman"/>
                <w:color w:val="000000"/>
                <w:kern w:val="0"/>
                <w:sz w:val="24"/>
                <w:szCs w:val="24"/>
              </w:rPr>
              <w:t>02</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w:t>
            </w:r>
            <w:r>
              <w:rPr>
                <w:color w:val="000000"/>
                <w:kern w:val="0"/>
                <w:sz w:val="24"/>
                <w:szCs w:val="24"/>
              </w:rPr>
              <w:t>.</w:t>
            </w:r>
            <w:r>
              <w:rPr>
                <w:rFonts w:hint="default" w:ascii="Times New Roman" w:hAnsi="Times New Roman" w:cs="Times New Roman"/>
                <w:color w:val="000000"/>
                <w:kern w:val="0"/>
                <w:sz w:val="24"/>
                <w:szCs w:val="24"/>
              </w:rPr>
              <w:t>93</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48</w:t>
            </w:r>
            <w:r>
              <w:rPr>
                <w:color w:val="000000"/>
                <w:kern w:val="0"/>
                <w:sz w:val="24"/>
                <w:szCs w:val="24"/>
              </w:rPr>
              <w:t>.</w:t>
            </w:r>
            <w:r>
              <w:rPr>
                <w:rFonts w:hint="default" w:ascii="Times New Roman" w:hAnsi="Times New Roman" w:cs="Times New Roman"/>
                <w:color w:val="000000"/>
                <w:kern w:val="0"/>
                <w:sz w:val="24"/>
                <w:szCs w:val="24"/>
              </w:rPr>
              <w:t>63</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48</w:t>
            </w:r>
            <w:r>
              <w:rPr>
                <w:color w:val="000000"/>
                <w:kern w:val="0"/>
                <w:sz w:val="24"/>
                <w:szCs w:val="24"/>
              </w:rPr>
              <w:t>.</w:t>
            </w:r>
            <w:r>
              <w:rPr>
                <w:rFonts w:hint="default" w:ascii="Times New Roman" w:hAnsi="Times New Roman" w:cs="Times New Roman"/>
                <w:color w:val="000000"/>
                <w:kern w:val="0"/>
                <w:sz w:val="24"/>
                <w:szCs w:val="24"/>
              </w:rPr>
              <w:t>44</w:t>
            </w:r>
          </w:p>
        </w:tc>
      </w:tr>
      <w:tr>
        <w:tblPrEx>
          <w:tblCellMar>
            <w:top w:w="0" w:type="dxa"/>
            <w:left w:w="108" w:type="dxa"/>
            <w:bottom w:w="0" w:type="dxa"/>
            <w:right w:w="108" w:type="dxa"/>
          </w:tblCellMar>
        </w:tblPrEx>
        <w:trPr>
          <w:trHeight w:val="255" w:hRule="atLeast"/>
        </w:trPr>
        <w:tc>
          <w:tcPr>
            <w:tcW w:w="1235" w:type="dxa"/>
            <w:tcBorders>
              <w:top w:val="nil"/>
              <w:left w:val="single" w:color="auto" w:sz="4" w:space="0"/>
              <w:bottom w:val="single" w:color="auto" w:sz="4" w:space="0"/>
              <w:right w:val="single" w:color="auto" w:sz="4" w:space="0"/>
            </w:tcBorders>
            <w:noWrap w:val="0"/>
            <w:vAlign w:val="center"/>
          </w:tcPr>
          <w:p>
            <w:pPr>
              <w:widowControl/>
              <w:snapToGrid w:val="0"/>
              <w:jc w:val="left"/>
              <w:rPr>
                <w:color w:val="000000"/>
                <w:kern w:val="0"/>
                <w:sz w:val="24"/>
                <w:szCs w:val="24"/>
              </w:rPr>
            </w:pPr>
            <w:r>
              <w:rPr>
                <w:color w:val="000000"/>
                <w:kern w:val="0"/>
                <w:sz w:val="24"/>
                <w:szCs w:val="24"/>
              </w:rPr>
              <w:t>洪湖镇</w:t>
            </w:r>
          </w:p>
        </w:tc>
        <w:tc>
          <w:tcPr>
            <w:tcW w:w="1023"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w:t>
            </w:r>
            <w:r>
              <w:rPr>
                <w:color w:val="000000"/>
                <w:kern w:val="0"/>
                <w:sz w:val="24"/>
                <w:szCs w:val="24"/>
              </w:rPr>
              <w:t>.</w:t>
            </w:r>
            <w:r>
              <w:rPr>
                <w:rFonts w:hint="default" w:ascii="Times New Roman" w:hAnsi="Times New Roman" w:cs="Times New Roman"/>
                <w:color w:val="000000"/>
                <w:kern w:val="0"/>
                <w:sz w:val="24"/>
                <w:szCs w:val="24"/>
              </w:rPr>
              <w:t>63</w:t>
            </w:r>
          </w:p>
        </w:tc>
        <w:tc>
          <w:tcPr>
            <w:tcW w:w="1114"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71</w:t>
            </w:r>
            <w:r>
              <w:rPr>
                <w:color w:val="000000"/>
                <w:kern w:val="0"/>
                <w:sz w:val="24"/>
                <w:szCs w:val="24"/>
              </w:rPr>
              <w:t>.</w:t>
            </w:r>
            <w:r>
              <w:rPr>
                <w:rFonts w:hint="default" w:ascii="Times New Roman" w:hAnsi="Times New Roman" w:cs="Times New Roman"/>
                <w:color w:val="000000"/>
                <w:kern w:val="0"/>
                <w:sz w:val="24"/>
                <w:szCs w:val="24"/>
              </w:rPr>
              <w:t>33</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24</w:t>
            </w:r>
            <w:r>
              <w:rPr>
                <w:color w:val="000000"/>
                <w:kern w:val="0"/>
                <w:sz w:val="24"/>
                <w:szCs w:val="24"/>
              </w:rPr>
              <w:t>.</w:t>
            </w:r>
            <w:r>
              <w:rPr>
                <w:rFonts w:hint="default" w:ascii="Times New Roman" w:hAnsi="Times New Roman" w:cs="Times New Roman"/>
                <w:color w:val="000000"/>
                <w:kern w:val="0"/>
                <w:sz w:val="24"/>
                <w:szCs w:val="24"/>
              </w:rPr>
              <w:t>1</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98</w:t>
            </w:r>
            <w:r>
              <w:rPr>
                <w:color w:val="000000"/>
                <w:kern w:val="0"/>
                <w:sz w:val="24"/>
                <w:szCs w:val="24"/>
              </w:rPr>
              <w:t>.</w:t>
            </w:r>
            <w:r>
              <w:rPr>
                <w:rFonts w:hint="default" w:ascii="Times New Roman" w:hAnsi="Times New Roman" w:cs="Times New Roman"/>
                <w:color w:val="000000"/>
                <w:kern w:val="0"/>
                <w:sz w:val="24"/>
                <w:szCs w:val="24"/>
              </w:rPr>
              <w:t>06</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w:t>
            </w:r>
            <w:r>
              <w:rPr>
                <w:color w:val="000000"/>
                <w:kern w:val="0"/>
                <w:sz w:val="24"/>
                <w:szCs w:val="24"/>
              </w:rPr>
              <w:t>.</w:t>
            </w:r>
            <w:r>
              <w:rPr>
                <w:rFonts w:hint="default" w:ascii="Times New Roman" w:hAnsi="Times New Roman" w:cs="Times New Roman"/>
                <w:color w:val="000000"/>
                <w:kern w:val="0"/>
                <w:sz w:val="24"/>
                <w:szCs w:val="24"/>
              </w:rPr>
              <w:t>68</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72</w:t>
            </w:r>
            <w:r>
              <w:rPr>
                <w:color w:val="000000"/>
                <w:kern w:val="0"/>
                <w:sz w:val="24"/>
                <w:szCs w:val="24"/>
              </w:rPr>
              <w:t>.</w:t>
            </w:r>
            <w:r>
              <w:rPr>
                <w:rFonts w:hint="default" w:ascii="Times New Roman" w:hAnsi="Times New Roman" w:cs="Times New Roman"/>
                <w:color w:val="000000"/>
                <w:kern w:val="0"/>
                <w:sz w:val="24"/>
                <w:szCs w:val="24"/>
              </w:rPr>
              <w:t>74</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24</w:t>
            </w:r>
            <w:r>
              <w:rPr>
                <w:color w:val="000000"/>
                <w:kern w:val="0"/>
                <w:sz w:val="24"/>
                <w:szCs w:val="24"/>
              </w:rPr>
              <w:t>.</w:t>
            </w:r>
            <w:r>
              <w:rPr>
                <w:rFonts w:hint="default" w:ascii="Times New Roman" w:hAnsi="Times New Roman" w:cs="Times New Roman"/>
                <w:color w:val="000000"/>
                <w:kern w:val="0"/>
                <w:sz w:val="24"/>
                <w:szCs w:val="24"/>
              </w:rPr>
              <w:t>58</w:t>
            </w:r>
          </w:p>
        </w:tc>
      </w:tr>
      <w:tr>
        <w:tblPrEx>
          <w:tblCellMar>
            <w:top w:w="0" w:type="dxa"/>
            <w:left w:w="108" w:type="dxa"/>
            <w:bottom w:w="0" w:type="dxa"/>
            <w:right w:w="108" w:type="dxa"/>
          </w:tblCellMar>
        </w:tblPrEx>
        <w:trPr>
          <w:trHeight w:val="255" w:hRule="atLeast"/>
        </w:trPr>
        <w:tc>
          <w:tcPr>
            <w:tcW w:w="1235" w:type="dxa"/>
            <w:tcBorders>
              <w:top w:val="nil"/>
              <w:left w:val="single" w:color="auto" w:sz="4" w:space="0"/>
              <w:bottom w:val="single" w:color="auto" w:sz="4" w:space="0"/>
              <w:right w:val="single" w:color="auto" w:sz="4" w:space="0"/>
            </w:tcBorders>
            <w:noWrap w:val="0"/>
            <w:vAlign w:val="center"/>
          </w:tcPr>
          <w:p>
            <w:pPr>
              <w:widowControl/>
              <w:snapToGrid w:val="0"/>
              <w:jc w:val="left"/>
              <w:rPr>
                <w:color w:val="000000"/>
                <w:kern w:val="0"/>
                <w:sz w:val="24"/>
                <w:szCs w:val="24"/>
              </w:rPr>
            </w:pPr>
            <w:r>
              <w:rPr>
                <w:color w:val="000000"/>
                <w:kern w:val="0"/>
                <w:sz w:val="24"/>
                <w:szCs w:val="24"/>
              </w:rPr>
              <w:t>江南街道</w:t>
            </w:r>
          </w:p>
        </w:tc>
        <w:tc>
          <w:tcPr>
            <w:tcW w:w="1023"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19</w:t>
            </w:r>
            <w:r>
              <w:rPr>
                <w:color w:val="000000"/>
                <w:kern w:val="0"/>
                <w:sz w:val="24"/>
                <w:szCs w:val="24"/>
              </w:rPr>
              <w:t>.</w:t>
            </w:r>
            <w:r>
              <w:rPr>
                <w:rFonts w:hint="default" w:ascii="Times New Roman" w:hAnsi="Times New Roman" w:cs="Times New Roman"/>
                <w:color w:val="000000"/>
                <w:kern w:val="0"/>
                <w:sz w:val="24"/>
                <w:szCs w:val="24"/>
              </w:rPr>
              <w:t>42</w:t>
            </w:r>
          </w:p>
        </w:tc>
        <w:tc>
          <w:tcPr>
            <w:tcW w:w="1114"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20</w:t>
            </w:r>
            <w:r>
              <w:rPr>
                <w:color w:val="000000"/>
                <w:kern w:val="0"/>
                <w:sz w:val="24"/>
                <w:szCs w:val="24"/>
              </w:rPr>
              <w:t>.</w:t>
            </w:r>
            <w:r>
              <w:rPr>
                <w:rFonts w:hint="default" w:ascii="Times New Roman" w:hAnsi="Times New Roman" w:cs="Times New Roman"/>
                <w:color w:val="000000"/>
                <w:kern w:val="0"/>
                <w:sz w:val="24"/>
                <w:szCs w:val="24"/>
              </w:rPr>
              <w:t>01</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27</w:t>
            </w:r>
            <w:r>
              <w:rPr>
                <w:color w:val="000000"/>
                <w:kern w:val="0"/>
                <w:sz w:val="24"/>
                <w:szCs w:val="24"/>
              </w:rPr>
              <w:t>.</w:t>
            </w:r>
            <w:r>
              <w:rPr>
                <w:rFonts w:hint="default" w:ascii="Times New Roman" w:hAnsi="Times New Roman" w:cs="Times New Roman"/>
                <w:color w:val="000000"/>
                <w:kern w:val="0"/>
                <w:sz w:val="24"/>
                <w:szCs w:val="24"/>
              </w:rPr>
              <w:t>59</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67</w:t>
            </w:r>
            <w:r>
              <w:rPr>
                <w:color w:val="000000"/>
                <w:kern w:val="0"/>
                <w:sz w:val="24"/>
                <w:szCs w:val="24"/>
              </w:rPr>
              <w:t>.</w:t>
            </w:r>
            <w:r>
              <w:rPr>
                <w:rFonts w:hint="default" w:ascii="Times New Roman" w:hAnsi="Times New Roman" w:cs="Times New Roman"/>
                <w:color w:val="000000"/>
                <w:kern w:val="0"/>
                <w:sz w:val="24"/>
                <w:szCs w:val="24"/>
              </w:rPr>
              <w:t>02</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28</w:t>
            </w:r>
            <w:r>
              <w:rPr>
                <w:color w:val="000000"/>
                <w:kern w:val="0"/>
                <w:sz w:val="24"/>
                <w:szCs w:val="24"/>
              </w:rPr>
              <w:t>.</w:t>
            </w:r>
            <w:r>
              <w:rPr>
                <w:rFonts w:hint="default" w:ascii="Times New Roman" w:hAnsi="Times New Roman" w:cs="Times New Roman"/>
                <w:color w:val="000000"/>
                <w:kern w:val="0"/>
                <w:sz w:val="24"/>
                <w:szCs w:val="24"/>
              </w:rPr>
              <w:t>98</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29</w:t>
            </w:r>
            <w:r>
              <w:rPr>
                <w:color w:val="000000"/>
                <w:kern w:val="0"/>
                <w:sz w:val="24"/>
                <w:szCs w:val="24"/>
              </w:rPr>
              <w:t>.</w:t>
            </w:r>
            <w:r>
              <w:rPr>
                <w:rFonts w:hint="default" w:ascii="Times New Roman" w:hAnsi="Times New Roman" w:cs="Times New Roman"/>
                <w:color w:val="000000"/>
                <w:kern w:val="0"/>
                <w:sz w:val="24"/>
                <w:szCs w:val="24"/>
              </w:rPr>
              <w:t>85</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41</w:t>
            </w:r>
            <w:r>
              <w:rPr>
                <w:color w:val="000000"/>
                <w:kern w:val="0"/>
                <w:sz w:val="24"/>
                <w:szCs w:val="24"/>
              </w:rPr>
              <w:t>.</w:t>
            </w:r>
            <w:r>
              <w:rPr>
                <w:rFonts w:hint="default" w:ascii="Times New Roman" w:hAnsi="Times New Roman" w:cs="Times New Roman"/>
                <w:color w:val="000000"/>
                <w:kern w:val="0"/>
                <w:sz w:val="24"/>
                <w:szCs w:val="24"/>
              </w:rPr>
              <w:t>17</w:t>
            </w:r>
          </w:p>
        </w:tc>
      </w:tr>
      <w:tr>
        <w:tblPrEx>
          <w:tblCellMar>
            <w:top w:w="0" w:type="dxa"/>
            <w:left w:w="108" w:type="dxa"/>
            <w:bottom w:w="0" w:type="dxa"/>
            <w:right w:w="108" w:type="dxa"/>
          </w:tblCellMar>
        </w:tblPrEx>
        <w:trPr>
          <w:trHeight w:val="255" w:hRule="atLeast"/>
        </w:trPr>
        <w:tc>
          <w:tcPr>
            <w:tcW w:w="1235" w:type="dxa"/>
            <w:tcBorders>
              <w:top w:val="nil"/>
              <w:left w:val="single" w:color="auto" w:sz="4" w:space="0"/>
              <w:bottom w:val="single" w:color="auto" w:sz="4" w:space="0"/>
              <w:right w:val="single" w:color="auto" w:sz="4" w:space="0"/>
            </w:tcBorders>
            <w:noWrap w:val="0"/>
            <w:vAlign w:val="center"/>
          </w:tcPr>
          <w:p>
            <w:pPr>
              <w:widowControl/>
              <w:snapToGrid w:val="0"/>
              <w:jc w:val="left"/>
              <w:rPr>
                <w:color w:val="000000"/>
                <w:kern w:val="0"/>
                <w:sz w:val="24"/>
                <w:szCs w:val="24"/>
              </w:rPr>
            </w:pPr>
            <w:r>
              <w:rPr>
                <w:color w:val="000000"/>
                <w:kern w:val="0"/>
                <w:sz w:val="24"/>
                <w:szCs w:val="24"/>
              </w:rPr>
              <w:t>邻封镇</w:t>
            </w:r>
          </w:p>
        </w:tc>
        <w:tc>
          <w:tcPr>
            <w:tcW w:w="1023"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0</w:t>
            </w:r>
            <w:r>
              <w:rPr>
                <w:color w:val="000000"/>
                <w:kern w:val="0"/>
                <w:sz w:val="24"/>
                <w:szCs w:val="24"/>
              </w:rPr>
              <w:t>.</w:t>
            </w:r>
            <w:r>
              <w:rPr>
                <w:rFonts w:hint="default" w:ascii="Times New Roman" w:hAnsi="Times New Roman" w:cs="Times New Roman"/>
                <w:color w:val="000000"/>
                <w:kern w:val="0"/>
                <w:sz w:val="24"/>
                <w:szCs w:val="24"/>
              </w:rPr>
              <w:t>7</w:t>
            </w:r>
          </w:p>
        </w:tc>
        <w:tc>
          <w:tcPr>
            <w:tcW w:w="1114"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17</w:t>
            </w:r>
            <w:r>
              <w:rPr>
                <w:color w:val="000000"/>
                <w:kern w:val="0"/>
                <w:sz w:val="24"/>
                <w:szCs w:val="24"/>
              </w:rPr>
              <w:t>.</w:t>
            </w:r>
            <w:r>
              <w:rPr>
                <w:rFonts w:hint="default" w:ascii="Times New Roman" w:hAnsi="Times New Roman" w:cs="Times New Roman"/>
                <w:color w:val="000000"/>
                <w:kern w:val="0"/>
                <w:sz w:val="24"/>
                <w:szCs w:val="24"/>
              </w:rPr>
              <w:t>58</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41</w:t>
            </w:r>
            <w:r>
              <w:rPr>
                <w:color w:val="000000"/>
                <w:kern w:val="0"/>
                <w:sz w:val="24"/>
                <w:szCs w:val="24"/>
              </w:rPr>
              <w:t>.</w:t>
            </w:r>
            <w:r>
              <w:rPr>
                <w:rFonts w:hint="default" w:ascii="Times New Roman" w:hAnsi="Times New Roman" w:cs="Times New Roman"/>
                <w:color w:val="000000"/>
                <w:kern w:val="0"/>
                <w:sz w:val="24"/>
                <w:szCs w:val="24"/>
              </w:rPr>
              <w:t>72</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60</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1</w:t>
            </w:r>
            <w:r>
              <w:rPr>
                <w:color w:val="000000"/>
                <w:kern w:val="0"/>
                <w:sz w:val="24"/>
                <w:szCs w:val="24"/>
              </w:rPr>
              <w:t>.</w:t>
            </w:r>
            <w:r>
              <w:rPr>
                <w:rFonts w:hint="default" w:ascii="Times New Roman" w:hAnsi="Times New Roman" w:cs="Times New Roman"/>
                <w:color w:val="000000"/>
                <w:kern w:val="0"/>
                <w:sz w:val="24"/>
                <w:szCs w:val="24"/>
              </w:rPr>
              <w:t>17</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29</w:t>
            </w:r>
            <w:r>
              <w:rPr>
                <w:color w:val="000000"/>
                <w:kern w:val="0"/>
                <w:sz w:val="24"/>
                <w:szCs w:val="24"/>
              </w:rPr>
              <w:t>.</w:t>
            </w:r>
            <w:r>
              <w:rPr>
                <w:rFonts w:hint="default" w:ascii="Times New Roman" w:hAnsi="Times New Roman" w:cs="Times New Roman"/>
                <w:color w:val="000000"/>
                <w:kern w:val="0"/>
                <w:sz w:val="24"/>
                <w:szCs w:val="24"/>
              </w:rPr>
              <w:t>3</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69</w:t>
            </w:r>
            <w:r>
              <w:rPr>
                <w:color w:val="000000"/>
                <w:kern w:val="0"/>
                <w:sz w:val="24"/>
                <w:szCs w:val="24"/>
              </w:rPr>
              <w:t>.</w:t>
            </w:r>
            <w:r>
              <w:rPr>
                <w:rFonts w:hint="default" w:ascii="Times New Roman" w:hAnsi="Times New Roman" w:cs="Times New Roman"/>
                <w:color w:val="000000"/>
                <w:kern w:val="0"/>
                <w:sz w:val="24"/>
                <w:szCs w:val="24"/>
              </w:rPr>
              <w:t>53</w:t>
            </w:r>
          </w:p>
        </w:tc>
      </w:tr>
      <w:tr>
        <w:tblPrEx>
          <w:tblCellMar>
            <w:top w:w="0" w:type="dxa"/>
            <w:left w:w="108" w:type="dxa"/>
            <w:bottom w:w="0" w:type="dxa"/>
            <w:right w:w="108" w:type="dxa"/>
          </w:tblCellMar>
        </w:tblPrEx>
        <w:trPr>
          <w:trHeight w:val="255" w:hRule="atLeast"/>
        </w:trPr>
        <w:tc>
          <w:tcPr>
            <w:tcW w:w="1235" w:type="dxa"/>
            <w:tcBorders>
              <w:top w:val="nil"/>
              <w:left w:val="single" w:color="auto" w:sz="4" w:space="0"/>
              <w:bottom w:val="single" w:color="auto" w:sz="4" w:space="0"/>
              <w:right w:val="single" w:color="auto" w:sz="4" w:space="0"/>
            </w:tcBorders>
            <w:noWrap w:val="0"/>
            <w:vAlign w:val="center"/>
          </w:tcPr>
          <w:p>
            <w:pPr>
              <w:widowControl/>
              <w:snapToGrid w:val="0"/>
              <w:jc w:val="left"/>
              <w:rPr>
                <w:color w:val="000000"/>
                <w:kern w:val="0"/>
                <w:sz w:val="24"/>
                <w:szCs w:val="24"/>
              </w:rPr>
            </w:pPr>
            <w:r>
              <w:rPr>
                <w:color w:val="000000"/>
                <w:kern w:val="0"/>
                <w:sz w:val="24"/>
                <w:szCs w:val="24"/>
              </w:rPr>
              <w:t>龙河镇</w:t>
            </w:r>
          </w:p>
        </w:tc>
        <w:tc>
          <w:tcPr>
            <w:tcW w:w="1023"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28</w:t>
            </w:r>
            <w:r>
              <w:rPr>
                <w:color w:val="000000"/>
                <w:kern w:val="0"/>
                <w:sz w:val="24"/>
                <w:szCs w:val="24"/>
              </w:rPr>
              <w:t>.</w:t>
            </w:r>
            <w:r>
              <w:rPr>
                <w:rFonts w:hint="default" w:ascii="Times New Roman" w:hAnsi="Times New Roman" w:cs="Times New Roman"/>
                <w:color w:val="000000"/>
                <w:kern w:val="0"/>
                <w:sz w:val="24"/>
                <w:szCs w:val="24"/>
              </w:rPr>
              <w:t>13</w:t>
            </w:r>
          </w:p>
        </w:tc>
        <w:tc>
          <w:tcPr>
            <w:tcW w:w="1114"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32</w:t>
            </w:r>
            <w:r>
              <w:rPr>
                <w:color w:val="000000"/>
                <w:kern w:val="0"/>
                <w:sz w:val="24"/>
                <w:szCs w:val="24"/>
              </w:rPr>
              <w:t>.</w:t>
            </w:r>
            <w:r>
              <w:rPr>
                <w:rFonts w:hint="default" w:ascii="Times New Roman" w:hAnsi="Times New Roman" w:cs="Times New Roman"/>
                <w:color w:val="000000"/>
                <w:kern w:val="0"/>
                <w:sz w:val="24"/>
                <w:szCs w:val="24"/>
              </w:rPr>
              <w:t>49</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30</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90</w:t>
            </w:r>
            <w:r>
              <w:rPr>
                <w:color w:val="000000"/>
                <w:kern w:val="0"/>
                <w:sz w:val="24"/>
                <w:szCs w:val="24"/>
              </w:rPr>
              <w:t>.</w:t>
            </w:r>
            <w:r>
              <w:rPr>
                <w:rFonts w:hint="default" w:ascii="Times New Roman" w:hAnsi="Times New Roman" w:cs="Times New Roman"/>
                <w:color w:val="000000"/>
                <w:kern w:val="0"/>
                <w:sz w:val="24"/>
                <w:szCs w:val="24"/>
              </w:rPr>
              <w:t>62</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31</w:t>
            </w:r>
            <w:r>
              <w:rPr>
                <w:color w:val="000000"/>
                <w:kern w:val="0"/>
                <w:sz w:val="24"/>
                <w:szCs w:val="24"/>
              </w:rPr>
              <w:t>.</w:t>
            </w:r>
            <w:r>
              <w:rPr>
                <w:rFonts w:hint="default" w:ascii="Times New Roman" w:hAnsi="Times New Roman" w:cs="Times New Roman"/>
                <w:color w:val="000000"/>
                <w:kern w:val="0"/>
                <w:sz w:val="24"/>
                <w:szCs w:val="24"/>
              </w:rPr>
              <w:t>04</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35</w:t>
            </w:r>
            <w:r>
              <w:rPr>
                <w:color w:val="000000"/>
                <w:kern w:val="0"/>
                <w:sz w:val="24"/>
                <w:szCs w:val="24"/>
              </w:rPr>
              <w:t>.</w:t>
            </w:r>
            <w:r>
              <w:rPr>
                <w:rFonts w:hint="default" w:ascii="Times New Roman" w:hAnsi="Times New Roman" w:cs="Times New Roman"/>
                <w:color w:val="000000"/>
                <w:kern w:val="0"/>
                <w:sz w:val="24"/>
                <w:szCs w:val="24"/>
              </w:rPr>
              <w:t>85</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33</w:t>
            </w:r>
            <w:r>
              <w:rPr>
                <w:color w:val="000000"/>
                <w:kern w:val="0"/>
                <w:sz w:val="24"/>
                <w:szCs w:val="24"/>
              </w:rPr>
              <w:t>.</w:t>
            </w:r>
            <w:r>
              <w:rPr>
                <w:rFonts w:hint="default" w:ascii="Times New Roman" w:hAnsi="Times New Roman" w:cs="Times New Roman"/>
                <w:color w:val="000000"/>
                <w:kern w:val="0"/>
                <w:sz w:val="24"/>
                <w:szCs w:val="24"/>
              </w:rPr>
              <w:t>11</w:t>
            </w:r>
          </w:p>
        </w:tc>
      </w:tr>
      <w:tr>
        <w:tblPrEx>
          <w:tblCellMar>
            <w:top w:w="0" w:type="dxa"/>
            <w:left w:w="108" w:type="dxa"/>
            <w:bottom w:w="0" w:type="dxa"/>
            <w:right w:w="108" w:type="dxa"/>
          </w:tblCellMar>
        </w:tblPrEx>
        <w:trPr>
          <w:trHeight w:val="255" w:hRule="atLeast"/>
        </w:trPr>
        <w:tc>
          <w:tcPr>
            <w:tcW w:w="1235" w:type="dxa"/>
            <w:tcBorders>
              <w:top w:val="nil"/>
              <w:left w:val="single" w:color="auto" w:sz="4" w:space="0"/>
              <w:bottom w:val="single" w:color="auto" w:sz="4" w:space="0"/>
              <w:right w:val="single" w:color="auto" w:sz="4" w:space="0"/>
            </w:tcBorders>
            <w:noWrap w:val="0"/>
            <w:vAlign w:val="center"/>
          </w:tcPr>
          <w:p>
            <w:pPr>
              <w:widowControl/>
              <w:snapToGrid w:val="0"/>
              <w:jc w:val="left"/>
              <w:rPr>
                <w:color w:val="000000"/>
                <w:kern w:val="0"/>
                <w:sz w:val="24"/>
                <w:szCs w:val="24"/>
              </w:rPr>
            </w:pPr>
            <w:r>
              <w:rPr>
                <w:color w:val="000000"/>
                <w:kern w:val="0"/>
                <w:sz w:val="24"/>
                <w:szCs w:val="24"/>
              </w:rPr>
              <w:t>菩提街道</w:t>
            </w:r>
          </w:p>
        </w:tc>
        <w:tc>
          <w:tcPr>
            <w:tcW w:w="1023"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14</w:t>
            </w:r>
            <w:r>
              <w:rPr>
                <w:color w:val="000000"/>
                <w:kern w:val="0"/>
                <w:sz w:val="24"/>
                <w:szCs w:val="24"/>
              </w:rPr>
              <w:t>.</w:t>
            </w:r>
            <w:r>
              <w:rPr>
                <w:rFonts w:hint="default" w:ascii="Times New Roman" w:hAnsi="Times New Roman" w:cs="Times New Roman"/>
                <w:color w:val="000000"/>
                <w:kern w:val="0"/>
                <w:sz w:val="24"/>
                <w:szCs w:val="24"/>
              </w:rPr>
              <w:t>98</w:t>
            </w:r>
          </w:p>
        </w:tc>
        <w:tc>
          <w:tcPr>
            <w:tcW w:w="1114"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12</w:t>
            </w:r>
            <w:r>
              <w:rPr>
                <w:color w:val="000000"/>
                <w:kern w:val="0"/>
                <w:sz w:val="24"/>
                <w:szCs w:val="24"/>
              </w:rPr>
              <w:t>.</w:t>
            </w:r>
            <w:r>
              <w:rPr>
                <w:rFonts w:hint="default" w:ascii="Times New Roman" w:hAnsi="Times New Roman" w:cs="Times New Roman"/>
                <w:color w:val="000000"/>
                <w:kern w:val="0"/>
                <w:sz w:val="24"/>
                <w:szCs w:val="24"/>
              </w:rPr>
              <w:t>8</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3</w:t>
            </w:r>
            <w:r>
              <w:rPr>
                <w:color w:val="000000"/>
                <w:kern w:val="0"/>
                <w:sz w:val="24"/>
                <w:szCs w:val="24"/>
              </w:rPr>
              <w:t>.</w:t>
            </w:r>
            <w:r>
              <w:rPr>
                <w:rFonts w:hint="default" w:ascii="Times New Roman" w:hAnsi="Times New Roman" w:cs="Times New Roman"/>
                <w:color w:val="000000"/>
                <w:kern w:val="0"/>
                <w:sz w:val="24"/>
                <w:szCs w:val="24"/>
              </w:rPr>
              <w:t>47</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31</w:t>
            </w:r>
            <w:r>
              <w:rPr>
                <w:color w:val="000000"/>
                <w:kern w:val="0"/>
                <w:sz w:val="24"/>
                <w:szCs w:val="24"/>
              </w:rPr>
              <w:t>.</w:t>
            </w:r>
            <w:r>
              <w:rPr>
                <w:rFonts w:hint="default" w:ascii="Times New Roman" w:hAnsi="Times New Roman" w:cs="Times New Roman"/>
                <w:color w:val="000000"/>
                <w:kern w:val="0"/>
                <w:sz w:val="24"/>
                <w:szCs w:val="24"/>
              </w:rPr>
              <w:t>25</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47</w:t>
            </w:r>
            <w:r>
              <w:rPr>
                <w:color w:val="000000"/>
                <w:kern w:val="0"/>
                <w:sz w:val="24"/>
                <w:szCs w:val="24"/>
              </w:rPr>
              <w:t>.</w:t>
            </w:r>
            <w:r>
              <w:rPr>
                <w:rFonts w:hint="default" w:ascii="Times New Roman" w:hAnsi="Times New Roman" w:cs="Times New Roman"/>
                <w:color w:val="000000"/>
                <w:kern w:val="0"/>
                <w:sz w:val="24"/>
                <w:szCs w:val="24"/>
              </w:rPr>
              <w:t>94</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40</w:t>
            </w:r>
            <w:r>
              <w:rPr>
                <w:color w:val="000000"/>
                <w:kern w:val="0"/>
                <w:sz w:val="24"/>
                <w:szCs w:val="24"/>
              </w:rPr>
              <w:t>.</w:t>
            </w:r>
            <w:r>
              <w:rPr>
                <w:rFonts w:hint="default" w:ascii="Times New Roman" w:hAnsi="Times New Roman" w:cs="Times New Roman"/>
                <w:color w:val="000000"/>
                <w:kern w:val="0"/>
                <w:sz w:val="24"/>
                <w:szCs w:val="24"/>
              </w:rPr>
              <w:t>96</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11</w:t>
            </w:r>
            <w:r>
              <w:rPr>
                <w:color w:val="000000"/>
                <w:kern w:val="0"/>
                <w:sz w:val="24"/>
                <w:szCs w:val="24"/>
              </w:rPr>
              <w:t>.</w:t>
            </w:r>
            <w:r>
              <w:rPr>
                <w:rFonts w:hint="default" w:ascii="Times New Roman" w:hAnsi="Times New Roman" w:cs="Times New Roman"/>
                <w:color w:val="000000"/>
                <w:kern w:val="0"/>
                <w:sz w:val="24"/>
                <w:szCs w:val="24"/>
              </w:rPr>
              <w:t>1</w:t>
            </w:r>
          </w:p>
        </w:tc>
      </w:tr>
      <w:tr>
        <w:tblPrEx>
          <w:tblCellMar>
            <w:top w:w="0" w:type="dxa"/>
            <w:left w:w="108" w:type="dxa"/>
            <w:bottom w:w="0" w:type="dxa"/>
            <w:right w:w="108" w:type="dxa"/>
          </w:tblCellMar>
        </w:tblPrEx>
        <w:trPr>
          <w:trHeight w:val="255" w:hRule="atLeast"/>
        </w:trPr>
        <w:tc>
          <w:tcPr>
            <w:tcW w:w="1235" w:type="dxa"/>
            <w:tcBorders>
              <w:top w:val="nil"/>
              <w:left w:val="single" w:color="auto" w:sz="4" w:space="0"/>
              <w:bottom w:val="single" w:color="auto" w:sz="4" w:space="0"/>
              <w:right w:val="single" w:color="auto" w:sz="4" w:space="0"/>
            </w:tcBorders>
            <w:noWrap w:val="0"/>
            <w:vAlign w:val="center"/>
          </w:tcPr>
          <w:p>
            <w:pPr>
              <w:widowControl/>
              <w:snapToGrid w:val="0"/>
              <w:jc w:val="left"/>
              <w:rPr>
                <w:color w:val="000000"/>
                <w:kern w:val="0"/>
                <w:sz w:val="24"/>
                <w:szCs w:val="24"/>
              </w:rPr>
            </w:pPr>
            <w:r>
              <w:rPr>
                <w:color w:val="000000"/>
                <w:kern w:val="0"/>
                <w:sz w:val="24"/>
                <w:szCs w:val="24"/>
              </w:rPr>
              <w:t>石堰镇</w:t>
            </w:r>
          </w:p>
        </w:tc>
        <w:tc>
          <w:tcPr>
            <w:tcW w:w="1023"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18</w:t>
            </w:r>
            <w:r>
              <w:rPr>
                <w:color w:val="000000"/>
                <w:kern w:val="0"/>
                <w:sz w:val="24"/>
                <w:szCs w:val="24"/>
              </w:rPr>
              <w:t>.</w:t>
            </w:r>
            <w:r>
              <w:rPr>
                <w:rFonts w:hint="default" w:ascii="Times New Roman" w:hAnsi="Times New Roman" w:cs="Times New Roman"/>
                <w:color w:val="000000"/>
                <w:kern w:val="0"/>
                <w:sz w:val="24"/>
                <w:szCs w:val="24"/>
              </w:rPr>
              <w:t>12</w:t>
            </w:r>
          </w:p>
        </w:tc>
        <w:tc>
          <w:tcPr>
            <w:tcW w:w="1114"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62</w:t>
            </w:r>
            <w:r>
              <w:rPr>
                <w:color w:val="000000"/>
                <w:kern w:val="0"/>
                <w:sz w:val="24"/>
                <w:szCs w:val="24"/>
              </w:rPr>
              <w:t>.</w:t>
            </w:r>
            <w:r>
              <w:rPr>
                <w:rFonts w:hint="default" w:ascii="Times New Roman" w:hAnsi="Times New Roman" w:cs="Times New Roman"/>
                <w:color w:val="000000"/>
                <w:kern w:val="0"/>
                <w:sz w:val="24"/>
                <w:szCs w:val="24"/>
              </w:rPr>
              <w:t>44</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28</w:t>
            </w:r>
            <w:r>
              <w:rPr>
                <w:color w:val="000000"/>
                <w:kern w:val="0"/>
                <w:sz w:val="24"/>
                <w:szCs w:val="24"/>
              </w:rPr>
              <w:t>.</w:t>
            </w:r>
            <w:r>
              <w:rPr>
                <w:rFonts w:hint="default" w:ascii="Times New Roman" w:hAnsi="Times New Roman" w:cs="Times New Roman"/>
                <w:color w:val="000000"/>
                <w:kern w:val="0"/>
                <w:sz w:val="24"/>
                <w:szCs w:val="24"/>
              </w:rPr>
              <w:t>51</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109</w:t>
            </w:r>
            <w:r>
              <w:rPr>
                <w:color w:val="000000"/>
                <w:kern w:val="0"/>
                <w:sz w:val="24"/>
                <w:szCs w:val="24"/>
              </w:rPr>
              <w:t>.</w:t>
            </w:r>
            <w:r>
              <w:rPr>
                <w:rFonts w:hint="default" w:ascii="Times New Roman" w:hAnsi="Times New Roman" w:cs="Times New Roman"/>
                <w:color w:val="000000"/>
                <w:kern w:val="0"/>
                <w:sz w:val="24"/>
                <w:szCs w:val="24"/>
              </w:rPr>
              <w:t>07</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16</w:t>
            </w:r>
            <w:r>
              <w:rPr>
                <w:color w:val="000000"/>
                <w:kern w:val="0"/>
                <w:sz w:val="24"/>
                <w:szCs w:val="24"/>
              </w:rPr>
              <w:t>.</w:t>
            </w:r>
            <w:r>
              <w:rPr>
                <w:rFonts w:hint="default" w:ascii="Times New Roman" w:hAnsi="Times New Roman" w:cs="Times New Roman"/>
                <w:color w:val="000000"/>
                <w:kern w:val="0"/>
                <w:sz w:val="24"/>
                <w:szCs w:val="24"/>
              </w:rPr>
              <w:t>61</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57</w:t>
            </w:r>
            <w:r>
              <w:rPr>
                <w:color w:val="000000"/>
                <w:kern w:val="0"/>
                <w:sz w:val="24"/>
                <w:szCs w:val="24"/>
              </w:rPr>
              <w:t>.</w:t>
            </w:r>
            <w:r>
              <w:rPr>
                <w:rFonts w:hint="default" w:ascii="Times New Roman" w:hAnsi="Times New Roman" w:cs="Times New Roman"/>
                <w:color w:val="000000"/>
                <w:kern w:val="0"/>
                <w:sz w:val="24"/>
                <w:szCs w:val="24"/>
              </w:rPr>
              <w:t>25</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26</w:t>
            </w:r>
            <w:r>
              <w:rPr>
                <w:color w:val="000000"/>
                <w:kern w:val="0"/>
                <w:sz w:val="24"/>
                <w:szCs w:val="24"/>
              </w:rPr>
              <w:t>.</w:t>
            </w:r>
            <w:r>
              <w:rPr>
                <w:rFonts w:hint="default" w:ascii="Times New Roman" w:hAnsi="Times New Roman" w:cs="Times New Roman"/>
                <w:color w:val="000000"/>
                <w:kern w:val="0"/>
                <w:sz w:val="24"/>
                <w:szCs w:val="24"/>
              </w:rPr>
              <w:t>14</w:t>
            </w:r>
          </w:p>
        </w:tc>
      </w:tr>
      <w:tr>
        <w:tblPrEx>
          <w:tblCellMar>
            <w:top w:w="0" w:type="dxa"/>
            <w:left w:w="108" w:type="dxa"/>
            <w:bottom w:w="0" w:type="dxa"/>
            <w:right w:w="108" w:type="dxa"/>
          </w:tblCellMar>
        </w:tblPrEx>
        <w:trPr>
          <w:trHeight w:val="255" w:hRule="atLeast"/>
        </w:trPr>
        <w:tc>
          <w:tcPr>
            <w:tcW w:w="1235" w:type="dxa"/>
            <w:tcBorders>
              <w:top w:val="nil"/>
              <w:left w:val="single" w:color="auto" w:sz="4" w:space="0"/>
              <w:bottom w:val="single" w:color="auto" w:sz="4" w:space="0"/>
              <w:right w:val="single" w:color="auto" w:sz="4" w:space="0"/>
            </w:tcBorders>
            <w:noWrap w:val="0"/>
            <w:vAlign w:val="center"/>
          </w:tcPr>
          <w:p>
            <w:pPr>
              <w:widowControl/>
              <w:snapToGrid w:val="0"/>
              <w:jc w:val="left"/>
              <w:rPr>
                <w:color w:val="000000"/>
                <w:kern w:val="0"/>
                <w:sz w:val="24"/>
                <w:szCs w:val="24"/>
              </w:rPr>
            </w:pPr>
            <w:r>
              <w:rPr>
                <w:color w:val="000000"/>
                <w:kern w:val="0"/>
                <w:sz w:val="24"/>
                <w:szCs w:val="24"/>
              </w:rPr>
              <w:t>双龙镇</w:t>
            </w:r>
          </w:p>
        </w:tc>
        <w:tc>
          <w:tcPr>
            <w:tcW w:w="1023"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w:t>
            </w:r>
          </w:p>
        </w:tc>
        <w:tc>
          <w:tcPr>
            <w:tcW w:w="1114"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23</w:t>
            </w:r>
            <w:r>
              <w:rPr>
                <w:color w:val="000000"/>
                <w:kern w:val="0"/>
                <w:sz w:val="24"/>
                <w:szCs w:val="24"/>
              </w:rPr>
              <w:t>.</w:t>
            </w:r>
            <w:r>
              <w:rPr>
                <w:rFonts w:hint="default" w:ascii="Times New Roman" w:hAnsi="Times New Roman" w:cs="Times New Roman"/>
                <w:color w:val="000000"/>
                <w:kern w:val="0"/>
                <w:sz w:val="24"/>
                <w:szCs w:val="24"/>
              </w:rPr>
              <w:t>42</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28</w:t>
            </w:r>
            <w:r>
              <w:rPr>
                <w:color w:val="000000"/>
                <w:kern w:val="0"/>
                <w:sz w:val="24"/>
                <w:szCs w:val="24"/>
              </w:rPr>
              <w:t>.</w:t>
            </w:r>
            <w:r>
              <w:rPr>
                <w:rFonts w:hint="default" w:ascii="Times New Roman" w:hAnsi="Times New Roman" w:cs="Times New Roman"/>
                <w:color w:val="000000"/>
                <w:kern w:val="0"/>
                <w:sz w:val="24"/>
                <w:szCs w:val="24"/>
              </w:rPr>
              <w:t>4</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53</w:t>
            </w:r>
            <w:r>
              <w:rPr>
                <w:color w:val="000000"/>
                <w:kern w:val="0"/>
                <w:sz w:val="24"/>
                <w:szCs w:val="24"/>
              </w:rPr>
              <w:t>.</w:t>
            </w:r>
            <w:r>
              <w:rPr>
                <w:rFonts w:hint="default" w:ascii="Times New Roman" w:hAnsi="Times New Roman" w:cs="Times New Roman"/>
                <w:color w:val="000000"/>
                <w:kern w:val="0"/>
                <w:sz w:val="24"/>
                <w:szCs w:val="24"/>
              </w:rPr>
              <w:t>82</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3</w:t>
            </w:r>
            <w:r>
              <w:rPr>
                <w:color w:val="000000"/>
                <w:kern w:val="0"/>
                <w:sz w:val="24"/>
                <w:szCs w:val="24"/>
              </w:rPr>
              <w:t>.</w:t>
            </w:r>
            <w:r>
              <w:rPr>
                <w:rFonts w:hint="default" w:ascii="Times New Roman" w:hAnsi="Times New Roman" w:cs="Times New Roman"/>
                <w:color w:val="000000"/>
                <w:kern w:val="0"/>
                <w:sz w:val="24"/>
                <w:szCs w:val="24"/>
              </w:rPr>
              <w:t>72</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43</w:t>
            </w:r>
            <w:r>
              <w:rPr>
                <w:color w:val="000000"/>
                <w:kern w:val="0"/>
                <w:sz w:val="24"/>
                <w:szCs w:val="24"/>
              </w:rPr>
              <w:t>.</w:t>
            </w:r>
            <w:r>
              <w:rPr>
                <w:rFonts w:hint="default" w:ascii="Times New Roman" w:hAnsi="Times New Roman" w:cs="Times New Roman"/>
                <w:color w:val="000000"/>
                <w:kern w:val="0"/>
                <w:sz w:val="24"/>
                <w:szCs w:val="24"/>
              </w:rPr>
              <w:t>52</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52</w:t>
            </w:r>
            <w:r>
              <w:rPr>
                <w:color w:val="000000"/>
                <w:kern w:val="0"/>
                <w:sz w:val="24"/>
                <w:szCs w:val="24"/>
              </w:rPr>
              <w:t>.</w:t>
            </w:r>
            <w:r>
              <w:rPr>
                <w:rFonts w:hint="default" w:ascii="Times New Roman" w:hAnsi="Times New Roman" w:cs="Times New Roman"/>
                <w:color w:val="000000"/>
                <w:kern w:val="0"/>
                <w:sz w:val="24"/>
                <w:szCs w:val="24"/>
              </w:rPr>
              <w:t>76</w:t>
            </w:r>
          </w:p>
        </w:tc>
      </w:tr>
      <w:tr>
        <w:tblPrEx>
          <w:tblCellMar>
            <w:top w:w="0" w:type="dxa"/>
            <w:left w:w="108" w:type="dxa"/>
            <w:bottom w:w="0" w:type="dxa"/>
            <w:right w:w="108" w:type="dxa"/>
          </w:tblCellMar>
        </w:tblPrEx>
        <w:trPr>
          <w:trHeight w:val="255" w:hRule="atLeast"/>
        </w:trPr>
        <w:tc>
          <w:tcPr>
            <w:tcW w:w="1235" w:type="dxa"/>
            <w:tcBorders>
              <w:top w:val="nil"/>
              <w:left w:val="single" w:color="auto" w:sz="4" w:space="0"/>
              <w:bottom w:val="single" w:color="auto" w:sz="4" w:space="0"/>
              <w:right w:val="single" w:color="auto" w:sz="4" w:space="0"/>
            </w:tcBorders>
            <w:noWrap w:val="0"/>
            <w:vAlign w:val="center"/>
          </w:tcPr>
          <w:p>
            <w:pPr>
              <w:widowControl/>
              <w:snapToGrid w:val="0"/>
              <w:jc w:val="left"/>
              <w:rPr>
                <w:color w:val="000000"/>
                <w:kern w:val="0"/>
                <w:sz w:val="24"/>
                <w:szCs w:val="24"/>
              </w:rPr>
            </w:pPr>
            <w:r>
              <w:rPr>
                <w:color w:val="000000"/>
                <w:kern w:val="0"/>
                <w:sz w:val="24"/>
                <w:szCs w:val="24"/>
              </w:rPr>
              <w:t>万顺镇</w:t>
            </w:r>
          </w:p>
        </w:tc>
        <w:tc>
          <w:tcPr>
            <w:tcW w:w="1023"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10</w:t>
            </w:r>
            <w:r>
              <w:rPr>
                <w:color w:val="000000"/>
                <w:kern w:val="0"/>
                <w:sz w:val="24"/>
                <w:szCs w:val="24"/>
              </w:rPr>
              <w:t>.</w:t>
            </w:r>
            <w:r>
              <w:rPr>
                <w:rFonts w:hint="default" w:ascii="Times New Roman" w:hAnsi="Times New Roman" w:cs="Times New Roman"/>
                <w:color w:val="000000"/>
                <w:kern w:val="0"/>
                <w:sz w:val="24"/>
                <w:szCs w:val="24"/>
              </w:rPr>
              <w:t>14</w:t>
            </w:r>
          </w:p>
        </w:tc>
        <w:tc>
          <w:tcPr>
            <w:tcW w:w="1114"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24</w:t>
            </w:r>
            <w:r>
              <w:rPr>
                <w:color w:val="000000"/>
                <w:kern w:val="0"/>
                <w:sz w:val="24"/>
                <w:szCs w:val="24"/>
              </w:rPr>
              <w:t>.</w:t>
            </w:r>
            <w:r>
              <w:rPr>
                <w:rFonts w:hint="default" w:ascii="Times New Roman" w:hAnsi="Times New Roman" w:cs="Times New Roman"/>
                <w:color w:val="000000"/>
                <w:kern w:val="0"/>
                <w:sz w:val="24"/>
                <w:szCs w:val="24"/>
              </w:rPr>
              <w:t>92</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20</w:t>
            </w:r>
            <w:r>
              <w:rPr>
                <w:color w:val="000000"/>
                <w:kern w:val="0"/>
                <w:sz w:val="24"/>
                <w:szCs w:val="24"/>
              </w:rPr>
              <w:t>.</w:t>
            </w:r>
            <w:r>
              <w:rPr>
                <w:rFonts w:hint="default" w:ascii="Times New Roman" w:hAnsi="Times New Roman" w:cs="Times New Roman"/>
                <w:color w:val="000000"/>
                <w:kern w:val="0"/>
                <w:sz w:val="24"/>
                <w:szCs w:val="24"/>
              </w:rPr>
              <w:t>2</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55</w:t>
            </w:r>
            <w:r>
              <w:rPr>
                <w:color w:val="000000"/>
                <w:kern w:val="0"/>
                <w:sz w:val="24"/>
                <w:szCs w:val="24"/>
              </w:rPr>
              <w:t>.</w:t>
            </w:r>
            <w:r>
              <w:rPr>
                <w:rFonts w:hint="default" w:ascii="Times New Roman" w:hAnsi="Times New Roman" w:cs="Times New Roman"/>
                <w:color w:val="000000"/>
                <w:kern w:val="0"/>
                <w:sz w:val="24"/>
                <w:szCs w:val="24"/>
              </w:rPr>
              <w:t>26</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18</w:t>
            </w:r>
            <w:r>
              <w:rPr>
                <w:color w:val="000000"/>
                <w:kern w:val="0"/>
                <w:sz w:val="24"/>
                <w:szCs w:val="24"/>
              </w:rPr>
              <w:t>.</w:t>
            </w:r>
            <w:r>
              <w:rPr>
                <w:rFonts w:hint="default" w:ascii="Times New Roman" w:hAnsi="Times New Roman" w:cs="Times New Roman"/>
                <w:color w:val="000000"/>
                <w:kern w:val="0"/>
                <w:sz w:val="24"/>
                <w:szCs w:val="24"/>
              </w:rPr>
              <w:t>35</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45</w:t>
            </w:r>
            <w:r>
              <w:rPr>
                <w:color w:val="000000"/>
                <w:kern w:val="0"/>
                <w:sz w:val="24"/>
                <w:szCs w:val="24"/>
              </w:rPr>
              <w:t>.</w:t>
            </w:r>
            <w:r>
              <w:rPr>
                <w:rFonts w:hint="default" w:ascii="Times New Roman" w:hAnsi="Times New Roman" w:cs="Times New Roman"/>
                <w:color w:val="000000"/>
                <w:kern w:val="0"/>
                <w:sz w:val="24"/>
                <w:szCs w:val="24"/>
              </w:rPr>
              <w:t>1</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36</w:t>
            </w:r>
            <w:r>
              <w:rPr>
                <w:color w:val="000000"/>
                <w:kern w:val="0"/>
                <w:sz w:val="24"/>
                <w:szCs w:val="24"/>
              </w:rPr>
              <w:t>.</w:t>
            </w:r>
            <w:r>
              <w:rPr>
                <w:rFonts w:hint="default" w:ascii="Times New Roman" w:hAnsi="Times New Roman" w:cs="Times New Roman"/>
                <w:color w:val="000000"/>
                <w:kern w:val="0"/>
                <w:sz w:val="24"/>
                <w:szCs w:val="24"/>
              </w:rPr>
              <w:t>55</w:t>
            </w:r>
          </w:p>
        </w:tc>
      </w:tr>
      <w:tr>
        <w:tblPrEx>
          <w:tblCellMar>
            <w:top w:w="0" w:type="dxa"/>
            <w:left w:w="108" w:type="dxa"/>
            <w:bottom w:w="0" w:type="dxa"/>
            <w:right w:w="108" w:type="dxa"/>
          </w:tblCellMar>
        </w:tblPrEx>
        <w:trPr>
          <w:trHeight w:val="255" w:hRule="atLeast"/>
        </w:trPr>
        <w:tc>
          <w:tcPr>
            <w:tcW w:w="1235" w:type="dxa"/>
            <w:tcBorders>
              <w:top w:val="nil"/>
              <w:left w:val="single" w:color="auto" w:sz="4" w:space="0"/>
              <w:bottom w:val="single" w:color="auto" w:sz="4" w:space="0"/>
              <w:right w:val="single" w:color="auto" w:sz="4" w:space="0"/>
            </w:tcBorders>
            <w:noWrap w:val="0"/>
            <w:vAlign w:val="center"/>
          </w:tcPr>
          <w:p>
            <w:pPr>
              <w:widowControl/>
              <w:snapToGrid w:val="0"/>
              <w:jc w:val="left"/>
              <w:rPr>
                <w:color w:val="000000"/>
                <w:kern w:val="0"/>
                <w:sz w:val="24"/>
                <w:szCs w:val="24"/>
              </w:rPr>
            </w:pPr>
            <w:r>
              <w:rPr>
                <w:color w:val="000000"/>
                <w:kern w:val="0"/>
                <w:sz w:val="24"/>
                <w:szCs w:val="24"/>
              </w:rPr>
              <w:t>新市街道</w:t>
            </w:r>
          </w:p>
        </w:tc>
        <w:tc>
          <w:tcPr>
            <w:tcW w:w="1023"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4</w:t>
            </w:r>
            <w:r>
              <w:rPr>
                <w:color w:val="000000"/>
                <w:kern w:val="0"/>
                <w:sz w:val="24"/>
                <w:szCs w:val="24"/>
              </w:rPr>
              <w:t>.</w:t>
            </w:r>
            <w:r>
              <w:rPr>
                <w:rFonts w:hint="default" w:ascii="Times New Roman" w:hAnsi="Times New Roman" w:cs="Times New Roman"/>
                <w:color w:val="000000"/>
                <w:kern w:val="0"/>
                <w:sz w:val="24"/>
                <w:szCs w:val="24"/>
              </w:rPr>
              <w:t>81</w:t>
            </w:r>
          </w:p>
        </w:tc>
        <w:tc>
          <w:tcPr>
            <w:tcW w:w="1114"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18</w:t>
            </w:r>
            <w:r>
              <w:rPr>
                <w:color w:val="000000"/>
                <w:kern w:val="0"/>
                <w:sz w:val="24"/>
                <w:szCs w:val="24"/>
              </w:rPr>
              <w:t>.</w:t>
            </w:r>
            <w:r>
              <w:rPr>
                <w:rFonts w:hint="default" w:ascii="Times New Roman" w:hAnsi="Times New Roman" w:cs="Times New Roman"/>
                <w:color w:val="000000"/>
                <w:kern w:val="0"/>
                <w:sz w:val="24"/>
                <w:szCs w:val="24"/>
              </w:rPr>
              <w:t>81</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12</w:t>
            </w:r>
            <w:r>
              <w:rPr>
                <w:color w:val="000000"/>
                <w:kern w:val="0"/>
                <w:sz w:val="24"/>
                <w:szCs w:val="24"/>
              </w:rPr>
              <w:t>.</w:t>
            </w:r>
            <w:r>
              <w:rPr>
                <w:rFonts w:hint="default" w:ascii="Times New Roman" w:hAnsi="Times New Roman" w:cs="Times New Roman"/>
                <w:color w:val="000000"/>
                <w:kern w:val="0"/>
                <w:sz w:val="24"/>
                <w:szCs w:val="24"/>
              </w:rPr>
              <w:t>81</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36</w:t>
            </w:r>
            <w:r>
              <w:rPr>
                <w:color w:val="000000"/>
                <w:kern w:val="0"/>
                <w:sz w:val="24"/>
                <w:szCs w:val="24"/>
              </w:rPr>
              <w:t>.</w:t>
            </w:r>
            <w:r>
              <w:rPr>
                <w:rFonts w:hint="default" w:ascii="Times New Roman" w:hAnsi="Times New Roman" w:cs="Times New Roman"/>
                <w:color w:val="000000"/>
                <w:kern w:val="0"/>
                <w:sz w:val="24"/>
                <w:szCs w:val="24"/>
              </w:rPr>
              <w:t>43</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13</w:t>
            </w:r>
            <w:r>
              <w:rPr>
                <w:color w:val="000000"/>
                <w:kern w:val="0"/>
                <w:sz w:val="24"/>
                <w:szCs w:val="24"/>
              </w:rPr>
              <w:t>.</w:t>
            </w:r>
            <w:r>
              <w:rPr>
                <w:rFonts w:hint="default" w:ascii="Times New Roman" w:hAnsi="Times New Roman" w:cs="Times New Roman"/>
                <w:color w:val="000000"/>
                <w:kern w:val="0"/>
                <w:sz w:val="24"/>
                <w:szCs w:val="24"/>
              </w:rPr>
              <w:t>2</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51</w:t>
            </w:r>
            <w:r>
              <w:rPr>
                <w:color w:val="000000"/>
                <w:kern w:val="0"/>
                <w:sz w:val="24"/>
                <w:szCs w:val="24"/>
              </w:rPr>
              <w:t>.</w:t>
            </w:r>
            <w:r>
              <w:rPr>
                <w:rFonts w:hint="default" w:ascii="Times New Roman" w:hAnsi="Times New Roman" w:cs="Times New Roman"/>
                <w:color w:val="000000"/>
                <w:kern w:val="0"/>
                <w:sz w:val="24"/>
                <w:szCs w:val="24"/>
              </w:rPr>
              <w:t>63</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35</w:t>
            </w:r>
            <w:r>
              <w:rPr>
                <w:color w:val="000000"/>
                <w:kern w:val="0"/>
                <w:sz w:val="24"/>
                <w:szCs w:val="24"/>
              </w:rPr>
              <w:t>.</w:t>
            </w:r>
            <w:r>
              <w:rPr>
                <w:rFonts w:hint="default" w:ascii="Times New Roman" w:hAnsi="Times New Roman" w:cs="Times New Roman"/>
                <w:color w:val="000000"/>
                <w:kern w:val="0"/>
                <w:sz w:val="24"/>
                <w:szCs w:val="24"/>
              </w:rPr>
              <w:t>17</w:t>
            </w:r>
          </w:p>
        </w:tc>
      </w:tr>
      <w:tr>
        <w:tblPrEx>
          <w:tblCellMar>
            <w:top w:w="0" w:type="dxa"/>
            <w:left w:w="108" w:type="dxa"/>
            <w:bottom w:w="0" w:type="dxa"/>
            <w:right w:w="108" w:type="dxa"/>
          </w:tblCellMar>
        </w:tblPrEx>
        <w:trPr>
          <w:trHeight w:val="255" w:hRule="atLeast"/>
        </w:trPr>
        <w:tc>
          <w:tcPr>
            <w:tcW w:w="1235" w:type="dxa"/>
            <w:tcBorders>
              <w:top w:val="nil"/>
              <w:left w:val="single" w:color="auto" w:sz="4" w:space="0"/>
              <w:bottom w:val="single" w:color="auto" w:sz="4" w:space="0"/>
              <w:right w:val="single" w:color="auto" w:sz="4" w:space="0"/>
            </w:tcBorders>
            <w:noWrap w:val="0"/>
            <w:vAlign w:val="center"/>
          </w:tcPr>
          <w:p>
            <w:pPr>
              <w:widowControl/>
              <w:snapToGrid w:val="0"/>
              <w:jc w:val="left"/>
              <w:rPr>
                <w:color w:val="000000"/>
                <w:kern w:val="0"/>
                <w:sz w:val="24"/>
                <w:szCs w:val="24"/>
              </w:rPr>
            </w:pPr>
            <w:r>
              <w:rPr>
                <w:color w:val="000000"/>
                <w:kern w:val="0"/>
                <w:sz w:val="24"/>
                <w:szCs w:val="24"/>
              </w:rPr>
              <w:t>晏家街道</w:t>
            </w:r>
          </w:p>
        </w:tc>
        <w:tc>
          <w:tcPr>
            <w:tcW w:w="1023"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39</w:t>
            </w:r>
            <w:r>
              <w:rPr>
                <w:color w:val="000000"/>
                <w:kern w:val="0"/>
                <w:sz w:val="24"/>
                <w:szCs w:val="24"/>
              </w:rPr>
              <w:t>.</w:t>
            </w:r>
            <w:r>
              <w:rPr>
                <w:rFonts w:hint="default" w:ascii="Times New Roman" w:hAnsi="Times New Roman" w:cs="Times New Roman"/>
                <w:color w:val="000000"/>
                <w:kern w:val="0"/>
                <w:sz w:val="24"/>
                <w:szCs w:val="24"/>
              </w:rPr>
              <w:t>43</w:t>
            </w:r>
          </w:p>
        </w:tc>
        <w:tc>
          <w:tcPr>
            <w:tcW w:w="1114"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49</w:t>
            </w:r>
            <w:r>
              <w:rPr>
                <w:color w:val="000000"/>
                <w:kern w:val="0"/>
                <w:sz w:val="24"/>
                <w:szCs w:val="24"/>
              </w:rPr>
              <w:t>.</w:t>
            </w:r>
            <w:r>
              <w:rPr>
                <w:rFonts w:hint="default" w:ascii="Times New Roman" w:hAnsi="Times New Roman" w:cs="Times New Roman"/>
                <w:color w:val="000000"/>
                <w:kern w:val="0"/>
                <w:sz w:val="24"/>
                <w:szCs w:val="24"/>
              </w:rPr>
              <w:t>41</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w:t>
            </w:r>
            <w:r>
              <w:rPr>
                <w:color w:val="000000"/>
                <w:kern w:val="0"/>
                <w:sz w:val="24"/>
                <w:szCs w:val="24"/>
              </w:rPr>
              <w:t>.</w:t>
            </w:r>
            <w:r>
              <w:rPr>
                <w:rFonts w:hint="default" w:ascii="Times New Roman" w:hAnsi="Times New Roman" w:cs="Times New Roman"/>
                <w:color w:val="000000"/>
                <w:kern w:val="0"/>
                <w:sz w:val="24"/>
                <w:szCs w:val="24"/>
              </w:rPr>
              <w:t>64</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91</w:t>
            </w:r>
            <w:r>
              <w:rPr>
                <w:color w:val="000000"/>
                <w:kern w:val="0"/>
                <w:sz w:val="24"/>
                <w:szCs w:val="24"/>
              </w:rPr>
              <w:t>.</w:t>
            </w:r>
            <w:r>
              <w:rPr>
                <w:rFonts w:hint="default" w:ascii="Times New Roman" w:hAnsi="Times New Roman" w:cs="Times New Roman"/>
                <w:color w:val="000000"/>
                <w:kern w:val="0"/>
                <w:sz w:val="24"/>
                <w:szCs w:val="24"/>
              </w:rPr>
              <w:t>48</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43</w:t>
            </w:r>
            <w:r>
              <w:rPr>
                <w:color w:val="000000"/>
                <w:kern w:val="0"/>
                <w:sz w:val="24"/>
                <w:szCs w:val="24"/>
              </w:rPr>
              <w:t>.</w:t>
            </w:r>
            <w:r>
              <w:rPr>
                <w:rFonts w:hint="default" w:ascii="Times New Roman" w:hAnsi="Times New Roman" w:cs="Times New Roman"/>
                <w:color w:val="000000"/>
                <w:kern w:val="0"/>
                <w:sz w:val="24"/>
                <w:szCs w:val="24"/>
              </w:rPr>
              <w:t>1</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54</w:t>
            </w:r>
            <w:r>
              <w:rPr>
                <w:color w:val="000000"/>
                <w:kern w:val="0"/>
                <w:sz w:val="24"/>
                <w:szCs w:val="24"/>
              </w:rPr>
              <w:t>.</w:t>
            </w:r>
            <w:r>
              <w:rPr>
                <w:rFonts w:hint="default" w:ascii="Times New Roman" w:hAnsi="Times New Roman" w:cs="Times New Roman"/>
                <w:color w:val="000000"/>
                <w:kern w:val="0"/>
                <w:sz w:val="24"/>
                <w:szCs w:val="24"/>
              </w:rPr>
              <w:t>01</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w:t>
            </w:r>
            <w:r>
              <w:rPr>
                <w:color w:val="000000"/>
                <w:kern w:val="0"/>
                <w:sz w:val="24"/>
                <w:szCs w:val="24"/>
              </w:rPr>
              <w:t>.</w:t>
            </w:r>
            <w:r>
              <w:rPr>
                <w:rFonts w:hint="default" w:ascii="Times New Roman" w:hAnsi="Times New Roman" w:cs="Times New Roman"/>
                <w:color w:val="000000"/>
                <w:kern w:val="0"/>
                <w:sz w:val="24"/>
                <w:szCs w:val="24"/>
              </w:rPr>
              <w:t>89</w:t>
            </w:r>
          </w:p>
        </w:tc>
      </w:tr>
      <w:tr>
        <w:tblPrEx>
          <w:tblCellMar>
            <w:top w:w="0" w:type="dxa"/>
            <w:left w:w="108" w:type="dxa"/>
            <w:bottom w:w="0" w:type="dxa"/>
            <w:right w:w="108" w:type="dxa"/>
          </w:tblCellMar>
        </w:tblPrEx>
        <w:trPr>
          <w:trHeight w:val="255" w:hRule="atLeast"/>
        </w:trPr>
        <w:tc>
          <w:tcPr>
            <w:tcW w:w="1235" w:type="dxa"/>
            <w:tcBorders>
              <w:top w:val="nil"/>
              <w:left w:val="single" w:color="auto" w:sz="4" w:space="0"/>
              <w:bottom w:val="single" w:color="auto" w:sz="4" w:space="0"/>
              <w:right w:val="single" w:color="auto" w:sz="4" w:space="0"/>
            </w:tcBorders>
            <w:noWrap w:val="0"/>
            <w:vAlign w:val="center"/>
          </w:tcPr>
          <w:p>
            <w:pPr>
              <w:widowControl/>
              <w:snapToGrid w:val="0"/>
              <w:jc w:val="left"/>
              <w:rPr>
                <w:color w:val="000000"/>
                <w:kern w:val="0"/>
                <w:sz w:val="24"/>
                <w:szCs w:val="24"/>
              </w:rPr>
            </w:pPr>
            <w:r>
              <w:rPr>
                <w:color w:val="000000"/>
                <w:kern w:val="0"/>
                <w:sz w:val="24"/>
                <w:szCs w:val="24"/>
              </w:rPr>
              <w:t>云集镇</w:t>
            </w:r>
          </w:p>
        </w:tc>
        <w:tc>
          <w:tcPr>
            <w:tcW w:w="1023"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36</w:t>
            </w:r>
            <w:r>
              <w:rPr>
                <w:color w:val="000000"/>
                <w:kern w:val="0"/>
                <w:sz w:val="24"/>
                <w:szCs w:val="24"/>
              </w:rPr>
              <w:t>.</w:t>
            </w:r>
            <w:r>
              <w:rPr>
                <w:rFonts w:hint="default" w:ascii="Times New Roman" w:hAnsi="Times New Roman" w:cs="Times New Roman"/>
                <w:color w:val="000000"/>
                <w:kern w:val="0"/>
                <w:sz w:val="24"/>
                <w:szCs w:val="24"/>
              </w:rPr>
              <w:t>22</w:t>
            </w:r>
          </w:p>
        </w:tc>
        <w:tc>
          <w:tcPr>
            <w:tcW w:w="1114"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39</w:t>
            </w:r>
            <w:r>
              <w:rPr>
                <w:color w:val="000000"/>
                <w:kern w:val="0"/>
                <w:sz w:val="24"/>
                <w:szCs w:val="24"/>
              </w:rPr>
              <w:t>.</w:t>
            </w:r>
            <w:r>
              <w:rPr>
                <w:rFonts w:hint="default" w:ascii="Times New Roman" w:hAnsi="Times New Roman" w:cs="Times New Roman"/>
                <w:color w:val="000000"/>
                <w:kern w:val="0"/>
                <w:sz w:val="24"/>
                <w:szCs w:val="24"/>
              </w:rPr>
              <w:t>82</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28</w:t>
            </w:r>
            <w:r>
              <w:rPr>
                <w:color w:val="000000"/>
                <w:kern w:val="0"/>
                <w:sz w:val="24"/>
                <w:szCs w:val="24"/>
              </w:rPr>
              <w:t>.</w:t>
            </w:r>
            <w:r>
              <w:rPr>
                <w:rFonts w:hint="default" w:ascii="Times New Roman" w:hAnsi="Times New Roman" w:cs="Times New Roman"/>
                <w:color w:val="000000"/>
                <w:kern w:val="0"/>
                <w:sz w:val="24"/>
                <w:szCs w:val="24"/>
              </w:rPr>
              <w:t>48</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104</w:t>
            </w:r>
            <w:r>
              <w:rPr>
                <w:color w:val="000000"/>
                <w:kern w:val="0"/>
                <w:sz w:val="24"/>
                <w:szCs w:val="24"/>
              </w:rPr>
              <w:t>.</w:t>
            </w:r>
            <w:r>
              <w:rPr>
                <w:rFonts w:hint="default" w:ascii="Times New Roman" w:hAnsi="Times New Roman" w:cs="Times New Roman"/>
                <w:color w:val="000000"/>
                <w:kern w:val="0"/>
                <w:sz w:val="24"/>
                <w:szCs w:val="24"/>
              </w:rPr>
              <w:t>52</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34</w:t>
            </w:r>
            <w:r>
              <w:rPr>
                <w:color w:val="000000"/>
                <w:kern w:val="0"/>
                <w:sz w:val="24"/>
                <w:szCs w:val="24"/>
              </w:rPr>
              <w:t>.</w:t>
            </w:r>
            <w:r>
              <w:rPr>
                <w:rFonts w:hint="default" w:ascii="Times New Roman" w:hAnsi="Times New Roman" w:cs="Times New Roman"/>
                <w:color w:val="000000"/>
                <w:kern w:val="0"/>
                <w:sz w:val="24"/>
                <w:szCs w:val="24"/>
              </w:rPr>
              <w:t>65</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38</w:t>
            </w:r>
            <w:r>
              <w:rPr>
                <w:color w:val="000000"/>
                <w:kern w:val="0"/>
                <w:sz w:val="24"/>
                <w:szCs w:val="24"/>
              </w:rPr>
              <w:t>.</w:t>
            </w:r>
            <w:r>
              <w:rPr>
                <w:rFonts w:hint="default" w:ascii="Times New Roman" w:hAnsi="Times New Roman" w:cs="Times New Roman"/>
                <w:color w:val="000000"/>
                <w:kern w:val="0"/>
                <w:sz w:val="24"/>
                <w:szCs w:val="24"/>
              </w:rPr>
              <w:t>1</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27</w:t>
            </w:r>
            <w:r>
              <w:rPr>
                <w:color w:val="000000"/>
                <w:kern w:val="0"/>
                <w:sz w:val="24"/>
                <w:szCs w:val="24"/>
              </w:rPr>
              <w:t>.</w:t>
            </w:r>
            <w:r>
              <w:rPr>
                <w:rFonts w:hint="default" w:ascii="Times New Roman" w:hAnsi="Times New Roman" w:cs="Times New Roman"/>
                <w:color w:val="000000"/>
                <w:kern w:val="0"/>
                <w:sz w:val="24"/>
                <w:szCs w:val="24"/>
              </w:rPr>
              <w:t>25</w:t>
            </w:r>
          </w:p>
        </w:tc>
      </w:tr>
      <w:tr>
        <w:tblPrEx>
          <w:tblCellMar>
            <w:top w:w="0" w:type="dxa"/>
            <w:left w:w="108" w:type="dxa"/>
            <w:bottom w:w="0" w:type="dxa"/>
            <w:right w:w="108" w:type="dxa"/>
          </w:tblCellMar>
        </w:tblPrEx>
        <w:trPr>
          <w:trHeight w:val="255" w:hRule="atLeast"/>
        </w:trPr>
        <w:tc>
          <w:tcPr>
            <w:tcW w:w="1235" w:type="dxa"/>
            <w:tcBorders>
              <w:top w:val="nil"/>
              <w:left w:val="single" w:color="auto" w:sz="4" w:space="0"/>
              <w:bottom w:val="single" w:color="auto" w:sz="4" w:space="0"/>
              <w:right w:val="single" w:color="auto" w:sz="4" w:space="0"/>
            </w:tcBorders>
            <w:noWrap w:val="0"/>
            <w:vAlign w:val="center"/>
          </w:tcPr>
          <w:p>
            <w:pPr>
              <w:widowControl/>
              <w:snapToGrid w:val="0"/>
              <w:jc w:val="left"/>
              <w:rPr>
                <w:color w:val="000000"/>
                <w:kern w:val="0"/>
                <w:sz w:val="24"/>
                <w:szCs w:val="24"/>
              </w:rPr>
            </w:pPr>
            <w:r>
              <w:rPr>
                <w:color w:val="000000"/>
                <w:kern w:val="0"/>
                <w:sz w:val="24"/>
                <w:szCs w:val="24"/>
              </w:rPr>
              <w:t>云台镇</w:t>
            </w:r>
          </w:p>
        </w:tc>
        <w:tc>
          <w:tcPr>
            <w:tcW w:w="1023"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7</w:t>
            </w:r>
            <w:r>
              <w:rPr>
                <w:color w:val="000000"/>
                <w:kern w:val="0"/>
                <w:sz w:val="24"/>
                <w:szCs w:val="24"/>
              </w:rPr>
              <w:t>.</w:t>
            </w:r>
            <w:r>
              <w:rPr>
                <w:rFonts w:hint="default" w:ascii="Times New Roman" w:hAnsi="Times New Roman" w:cs="Times New Roman"/>
                <w:color w:val="000000"/>
                <w:kern w:val="0"/>
                <w:sz w:val="24"/>
                <w:szCs w:val="24"/>
              </w:rPr>
              <w:t>48</w:t>
            </w:r>
          </w:p>
        </w:tc>
        <w:tc>
          <w:tcPr>
            <w:tcW w:w="1114"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45</w:t>
            </w:r>
            <w:r>
              <w:rPr>
                <w:color w:val="000000"/>
                <w:kern w:val="0"/>
                <w:sz w:val="24"/>
                <w:szCs w:val="24"/>
              </w:rPr>
              <w:t>.</w:t>
            </w:r>
            <w:r>
              <w:rPr>
                <w:rFonts w:hint="default" w:ascii="Times New Roman" w:hAnsi="Times New Roman" w:cs="Times New Roman"/>
                <w:color w:val="000000"/>
                <w:kern w:val="0"/>
                <w:sz w:val="24"/>
                <w:szCs w:val="24"/>
              </w:rPr>
              <w:t>83</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32</w:t>
            </w:r>
            <w:r>
              <w:rPr>
                <w:color w:val="000000"/>
                <w:kern w:val="0"/>
                <w:sz w:val="24"/>
                <w:szCs w:val="24"/>
              </w:rPr>
              <w:t>.</w:t>
            </w:r>
            <w:r>
              <w:rPr>
                <w:rFonts w:hint="default" w:ascii="Times New Roman" w:hAnsi="Times New Roman" w:cs="Times New Roman"/>
                <w:color w:val="000000"/>
                <w:kern w:val="0"/>
                <w:sz w:val="24"/>
                <w:szCs w:val="24"/>
              </w:rPr>
              <w:t>53</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85</w:t>
            </w:r>
            <w:r>
              <w:rPr>
                <w:color w:val="000000"/>
                <w:kern w:val="0"/>
                <w:sz w:val="24"/>
                <w:szCs w:val="24"/>
              </w:rPr>
              <w:t>.</w:t>
            </w:r>
            <w:r>
              <w:rPr>
                <w:rFonts w:hint="default" w:ascii="Times New Roman" w:hAnsi="Times New Roman" w:cs="Times New Roman"/>
                <w:color w:val="000000"/>
                <w:kern w:val="0"/>
                <w:sz w:val="24"/>
                <w:szCs w:val="24"/>
              </w:rPr>
              <w:t>84</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8</w:t>
            </w:r>
            <w:r>
              <w:rPr>
                <w:color w:val="000000"/>
                <w:kern w:val="0"/>
                <w:sz w:val="24"/>
                <w:szCs w:val="24"/>
              </w:rPr>
              <w:t>.</w:t>
            </w:r>
            <w:r>
              <w:rPr>
                <w:rFonts w:hint="default" w:ascii="Times New Roman" w:hAnsi="Times New Roman" w:cs="Times New Roman"/>
                <w:color w:val="000000"/>
                <w:kern w:val="0"/>
                <w:sz w:val="24"/>
                <w:szCs w:val="24"/>
              </w:rPr>
              <w:t>71</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53</w:t>
            </w:r>
            <w:r>
              <w:rPr>
                <w:color w:val="000000"/>
                <w:kern w:val="0"/>
                <w:sz w:val="24"/>
                <w:szCs w:val="24"/>
              </w:rPr>
              <w:t>.</w:t>
            </w:r>
            <w:r>
              <w:rPr>
                <w:rFonts w:hint="default" w:ascii="Times New Roman" w:hAnsi="Times New Roman" w:cs="Times New Roman"/>
                <w:color w:val="000000"/>
                <w:kern w:val="0"/>
                <w:sz w:val="24"/>
                <w:szCs w:val="24"/>
              </w:rPr>
              <w:t>39</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37</w:t>
            </w:r>
            <w:r>
              <w:rPr>
                <w:color w:val="000000"/>
                <w:kern w:val="0"/>
                <w:sz w:val="24"/>
                <w:szCs w:val="24"/>
              </w:rPr>
              <w:t>.</w:t>
            </w:r>
            <w:r>
              <w:rPr>
                <w:rFonts w:hint="default" w:ascii="Times New Roman" w:hAnsi="Times New Roman" w:cs="Times New Roman"/>
                <w:color w:val="000000"/>
                <w:kern w:val="0"/>
                <w:sz w:val="24"/>
                <w:szCs w:val="24"/>
              </w:rPr>
              <w:t>9</w:t>
            </w:r>
          </w:p>
        </w:tc>
      </w:tr>
      <w:tr>
        <w:tblPrEx>
          <w:tblCellMar>
            <w:top w:w="0" w:type="dxa"/>
            <w:left w:w="108" w:type="dxa"/>
            <w:bottom w:w="0" w:type="dxa"/>
            <w:right w:w="108" w:type="dxa"/>
          </w:tblCellMar>
        </w:tblPrEx>
        <w:trPr>
          <w:trHeight w:val="255" w:hRule="atLeast"/>
        </w:trPr>
        <w:tc>
          <w:tcPr>
            <w:tcW w:w="1235" w:type="dxa"/>
            <w:tcBorders>
              <w:top w:val="nil"/>
              <w:left w:val="single" w:color="auto" w:sz="4" w:space="0"/>
              <w:bottom w:val="single" w:color="auto" w:sz="4" w:space="0"/>
              <w:right w:val="single" w:color="auto" w:sz="4" w:space="0"/>
            </w:tcBorders>
            <w:noWrap w:val="0"/>
            <w:vAlign w:val="center"/>
          </w:tcPr>
          <w:p>
            <w:pPr>
              <w:widowControl/>
              <w:snapToGrid w:val="0"/>
              <w:jc w:val="left"/>
              <w:rPr>
                <w:color w:val="000000"/>
                <w:kern w:val="0"/>
                <w:sz w:val="24"/>
                <w:szCs w:val="24"/>
              </w:rPr>
            </w:pPr>
            <w:r>
              <w:rPr>
                <w:color w:val="000000"/>
                <w:kern w:val="0"/>
                <w:sz w:val="24"/>
                <w:szCs w:val="24"/>
              </w:rPr>
              <w:t>长寿湖镇</w:t>
            </w:r>
          </w:p>
        </w:tc>
        <w:tc>
          <w:tcPr>
            <w:tcW w:w="1023"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29</w:t>
            </w:r>
            <w:r>
              <w:rPr>
                <w:color w:val="000000"/>
                <w:kern w:val="0"/>
                <w:sz w:val="24"/>
                <w:szCs w:val="24"/>
              </w:rPr>
              <w:t>.</w:t>
            </w:r>
            <w:r>
              <w:rPr>
                <w:rFonts w:hint="default" w:ascii="Times New Roman" w:hAnsi="Times New Roman" w:cs="Times New Roman"/>
                <w:color w:val="000000"/>
                <w:kern w:val="0"/>
                <w:sz w:val="24"/>
                <w:szCs w:val="24"/>
              </w:rPr>
              <w:t>79</w:t>
            </w:r>
          </w:p>
        </w:tc>
        <w:tc>
          <w:tcPr>
            <w:tcW w:w="1114"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27</w:t>
            </w:r>
            <w:r>
              <w:rPr>
                <w:color w:val="000000"/>
                <w:kern w:val="0"/>
                <w:sz w:val="24"/>
                <w:szCs w:val="24"/>
              </w:rPr>
              <w:t>.</w:t>
            </w:r>
            <w:r>
              <w:rPr>
                <w:rFonts w:hint="default" w:ascii="Times New Roman" w:hAnsi="Times New Roman" w:cs="Times New Roman"/>
                <w:color w:val="000000"/>
                <w:kern w:val="0"/>
                <w:sz w:val="24"/>
                <w:szCs w:val="24"/>
              </w:rPr>
              <w:t>47</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58</w:t>
            </w:r>
            <w:r>
              <w:rPr>
                <w:color w:val="000000"/>
                <w:kern w:val="0"/>
                <w:sz w:val="24"/>
                <w:szCs w:val="24"/>
              </w:rPr>
              <w:t>.</w:t>
            </w:r>
            <w:r>
              <w:rPr>
                <w:rFonts w:hint="default" w:ascii="Times New Roman" w:hAnsi="Times New Roman" w:cs="Times New Roman"/>
                <w:color w:val="000000"/>
                <w:kern w:val="0"/>
                <w:sz w:val="24"/>
                <w:szCs w:val="24"/>
              </w:rPr>
              <w:t>85</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116</w:t>
            </w:r>
            <w:r>
              <w:rPr>
                <w:color w:val="000000"/>
                <w:kern w:val="0"/>
                <w:sz w:val="24"/>
                <w:szCs w:val="24"/>
              </w:rPr>
              <w:t>.</w:t>
            </w:r>
            <w:r>
              <w:rPr>
                <w:rFonts w:hint="default" w:ascii="Times New Roman" w:hAnsi="Times New Roman" w:cs="Times New Roman"/>
                <w:color w:val="000000"/>
                <w:kern w:val="0"/>
                <w:sz w:val="24"/>
                <w:szCs w:val="24"/>
              </w:rPr>
              <w:t>11</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25</w:t>
            </w:r>
            <w:r>
              <w:rPr>
                <w:color w:val="000000"/>
                <w:kern w:val="0"/>
                <w:sz w:val="24"/>
                <w:szCs w:val="24"/>
              </w:rPr>
              <w:t>.</w:t>
            </w:r>
            <w:r>
              <w:rPr>
                <w:rFonts w:hint="default" w:ascii="Times New Roman" w:hAnsi="Times New Roman" w:cs="Times New Roman"/>
                <w:color w:val="000000"/>
                <w:kern w:val="0"/>
                <w:sz w:val="24"/>
                <w:szCs w:val="24"/>
              </w:rPr>
              <w:t>66</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23</w:t>
            </w:r>
            <w:r>
              <w:rPr>
                <w:color w:val="000000"/>
                <w:kern w:val="0"/>
                <w:sz w:val="24"/>
                <w:szCs w:val="24"/>
              </w:rPr>
              <w:t>.</w:t>
            </w:r>
            <w:r>
              <w:rPr>
                <w:rFonts w:hint="default" w:ascii="Times New Roman" w:hAnsi="Times New Roman" w:cs="Times New Roman"/>
                <w:color w:val="000000"/>
                <w:kern w:val="0"/>
                <w:sz w:val="24"/>
                <w:szCs w:val="24"/>
              </w:rPr>
              <w:t>66</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50</w:t>
            </w:r>
            <w:r>
              <w:rPr>
                <w:color w:val="000000"/>
                <w:kern w:val="0"/>
                <w:sz w:val="24"/>
                <w:szCs w:val="24"/>
              </w:rPr>
              <w:t>.</w:t>
            </w:r>
            <w:r>
              <w:rPr>
                <w:rFonts w:hint="default" w:ascii="Times New Roman" w:hAnsi="Times New Roman" w:cs="Times New Roman"/>
                <w:color w:val="000000"/>
                <w:kern w:val="0"/>
                <w:sz w:val="24"/>
                <w:szCs w:val="24"/>
              </w:rPr>
              <w:t>68</w:t>
            </w:r>
          </w:p>
        </w:tc>
      </w:tr>
      <w:tr>
        <w:tblPrEx>
          <w:tblCellMar>
            <w:top w:w="0" w:type="dxa"/>
            <w:left w:w="108" w:type="dxa"/>
            <w:bottom w:w="0" w:type="dxa"/>
            <w:right w:w="108" w:type="dxa"/>
          </w:tblCellMar>
        </w:tblPrEx>
        <w:trPr>
          <w:trHeight w:val="255" w:hRule="atLeast"/>
        </w:trPr>
        <w:tc>
          <w:tcPr>
            <w:tcW w:w="1235"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总计</w:t>
            </w:r>
          </w:p>
        </w:tc>
        <w:tc>
          <w:tcPr>
            <w:tcW w:w="1023"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248</w:t>
            </w:r>
            <w:r>
              <w:rPr>
                <w:color w:val="000000"/>
                <w:kern w:val="0"/>
                <w:sz w:val="24"/>
                <w:szCs w:val="24"/>
              </w:rPr>
              <w:t>.</w:t>
            </w:r>
            <w:r>
              <w:rPr>
                <w:rFonts w:hint="default" w:ascii="Times New Roman" w:hAnsi="Times New Roman" w:cs="Times New Roman"/>
                <w:color w:val="000000"/>
                <w:kern w:val="0"/>
                <w:sz w:val="24"/>
                <w:szCs w:val="24"/>
              </w:rPr>
              <w:t>55</w:t>
            </w:r>
          </w:p>
        </w:tc>
        <w:tc>
          <w:tcPr>
            <w:tcW w:w="1114"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701</w:t>
            </w:r>
            <w:r>
              <w:rPr>
                <w:color w:val="000000"/>
                <w:kern w:val="0"/>
                <w:sz w:val="24"/>
                <w:szCs w:val="24"/>
              </w:rPr>
              <w:t>.</w:t>
            </w:r>
            <w:r>
              <w:rPr>
                <w:rFonts w:hint="default" w:ascii="Times New Roman" w:hAnsi="Times New Roman" w:cs="Times New Roman"/>
                <w:color w:val="000000"/>
                <w:kern w:val="0"/>
                <w:sz w:val="24"/>
                <w:szCs w:val="24"/>
              </w:rPr>
              <w:t>9</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471</w:t>
            </w:r>
            <w:r>
              <w:rPr>
                <w:color w:val="000000"/>
                <w:kern w:val="0"/>
                <w:sz w:val="24"/>
                <w:szCs w:val="24"/>
              </w:rPr>
              <w:t>.</w:t>
            </w:r>
            <w:r>
              <w:rPr>
                <w:rFonts w:hint="default" w:ascii="Times New Roman" w:hAnsi="Times New Roman" w:cs="Times New Roman"/>
                <w:color w:val="000000"/>
                <w:kern w:val="0"/>
                <w:sz w:val="24"/>
                <w:szCs w:val="24"/>
              </w:rPr>
              <w:t>24</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1421</w:t>
            </w:r>
            <w:r>
              <w:rPr>
                <w:color w:val="000000"/>
                <w:kern w:val="0"/>
                <w:sz w:val="24"/>
                <w:szCs w:val="24"/>
              </w:rPr>
              <w:t>.</w:t>
            </w:r>
            <w:r>
              <w:rPr>
                <w:rFonts w:hint="default" w:ascii="Times New Roman" w:hAnsi="Times New Roman" w:cs="Times New Roman"/>
                <w:color w:val="000000"/>
                <w:kern w:val="0"/>
                <w:sz w:val="24"/>
                <w:szCs w:val="24"/>
              </w:rPr>
              <w:t>69</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17</w:t>
            </w:r>
            <w:r>
              <w:rPr>
                <w:color w:val="000000"/>
                <w:kern w:val="0"/>
                <w:sz w:val="24"/>
                <w:szCs w:val="24"/>
              </w:rPr>
              <w:t>.</w:t>
            </w:r>
            <w:r>
              <w:rPr>
                <w:rFonts w:hint="default" w:ascii="Times New Roman" w:hAnsi="Times New Roman" w:cs="Times New Roman"/>
                <w:color w:val="000000"/>
                <w:kern w:val="0"/>
                <w:sz w:val="24"/>
                <w:szCs w:val="24"/>
              </w:rPr>
              <w:t>48</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49</w:t>
            </w:r>
            <w:r>
              <w:rPr>
                <w:color w:val="000000"/>
                <w:kern w:val="0"/>
                <w:sz w:val="24"/>
                <w:szCs w:val="24"/>
              </w:rPr>
              <w:t>.</w:t>
            </w:r>
            <w:r>
              <w:rPr>
                <w:rFonts w:hint="default" w:ascii="Times New Roman" w:hAnsi="Times New Roman" w:cs="Times New Roman"/>
                <w:color w:val="000000"/>
                <w:kern w:val="0"/>
                <w:sz w:val="24"/>
                <w:szCs w:val="24"/>
              </w:rPr>
              <w:t>37</w:t>
            </w:r>
          </w:p>
        </w:tc>
        <w:tc>
          <w:tcPr>
            <w:tcW w:w="1115" w:type="dxa"/>
            <w:tcBorders>
              <w:top w:val="nil"/>
              <w:left w:val="nil"/>
              <w:bottom w:val="single" w:color="auto" w:sz="4" w:space="0"/>
              <w:right w:val="single" w:color="auto" w:sz="4" w:space="0"/>
            </w:tcBorders>
            <w:noWrap w:val="0"/>
            <w:vAlign w:val="center"/>
          </w:tcPr>
          <w:p>
            <w:pPr>
              <w:widowControl/>
              <w:snapToGrid w:val="0"/>
              <w:jc w:val="left"/>
              <w:rPr>
                <w:color w:val="000000"/>
                <w:kern w:val="0"/>
                <w:sz w:val="24"/>
                <w:szCs w:val="24"/>
              </w:rPr>
            </w:pPr>
            <w:r>
              <w:rPr>
                <w:rFonts w:hint="default" w:ascii="Times New Roman" w:hAnsi="Times New Roman" w:cs="Times New Roman"/>
                <w:color w:val="000000"/>
                <w:kern w:val="0"/>
                <w:sz w:val="24"/>
                <w:szCs w:val="24"/>
              </w:rPr>
              <w:t>33</w:t>
            </w:r>
            <w:r>
              <w:rPr>
                <w:color w:val="000000"/>
                <w:kern w:val="0"/>
                <w:sz w:val="24"/>
                <w:szCs w:val="24"/>
              </w:rPr>
              <w:t>.</w:t>
            </w:r>
            <w:r>
              <w:rPr>
                <w:rFonts w:hint="default" w:ascii="Times New Roman" w:hAnsi="Times New Roman" w:cs="Times New Roman"/>
                <w:color w:val="000000"/>
                <w:kern w:val="0"/>
                <w:sz w:val="24"/>
                <w:szCs w:val="24"/>
              </w:rPr>
              <w:t>15</w:t>
            </w:r>
          </w:p>
        </w:tc>
      </w:tr>
      <w:bookmarkEnd w:id="14"/>
    </w:tbl>
    <w:p>
      <w:pPr>
        <w:spacing w:line="560" w:lineRule="exact"/>
        <w:rPr>
          <w:rFonts w:eastAsia="方正黑体_GBK"/>
          <w:color w:val="000000"/>
          <w:szCs w:val="32"/>
        </w:rPr>
      </w:pPr>
    </w:p>
    <w:p>
      <w:pPr>
        <w:ind w:firstLine="420" w:firstLineChars="200"/>
        <w:jc w:val="left"/>
        <w:rPr>
          <w:rFonts w:hint="eastAsia"/>
          <w:szCs w:val="32"/>
        </w:rPr>
      </w:pPr>
    </w:p>
    <w:p>
      <w:pPr>
        <w:ind w:firstLine="420" w:firstLineChars="200"/>
        <w:jc w:val="left"/>
        <w:rPr>
          <w:rFonts w:hint="eastAsia"/>
          <w:szCs w:val="32"/>
        </w:rPr>
      </w:pPr>
    </w:p>
    <w:p>
      <w:pPr>
        <w:ind w:firstLine="420" w:firstLineChars="200"/>
        <w:jc w:val="left"/>
        <w:rPr>
          <w:rFonts w:hint="eastAsia"/>
          <w:szCs w:val="32"/>
        </w:rPr>
      </w:pPr>
    </w:p>
    <w:p>
      <w:pPr>
        <w:ind w:firstLine="420" w:firstLineChars="200"/>
        <w:jc w:val="left"/>
        <w:rPr>
          <w:rFonts w:hint="eastAsia"/>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0" w:firstLineChars="0"/>
        <w:jc w:val="both"/>
        <w:textAlignment w:val="auto"/>
        <w:rPr>
          <w:rFonts w:hint="eastAsia"/>
          <w:lang w:val="en-US"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 xml:space="preserve">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BB4BB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1C4F"/>
    <w:rsid w:val="4BC77339"/>
    <w:rsid w:val="4C9236C5"/>
    <w:rsid w:val="4E250A85"/>
    <w:rsid w:val="4E57754A"/>
    <w:rsid w:val="4FFD4925"/>
    <w:rsid w:val="505C172E"/>
    <w:rsid w:val="506405EA"/>
    <w:rsid w:val="52F46F0B"/>
    <w:rsid w:val="532B6A10"/>
    <w:rsid w:val="53D8014D"/>
    <w:rsid w:val="54EC1030"/>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0F666E"/>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uiPriority w:val="0"/>
    <w:rPr>
      <w:rFonts w:ascii="Times New Roman" w:hAnsi="Times New Roman" w:eastAsia="宋体" w:cs="Times New Roman"/>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2022-06-10T08:22:31Z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