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长寿区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  <w:t>农村宅基地使用承诺书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镇（街道）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组使用宅基地建房，现郑重承诺：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1.本人及家庭成员符合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一户一宅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申请条件，申请材料真实有效；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月内建成并使用；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3.新住房建设完成后，按照规定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日内拆除旧房，并无偿退出原有宅基地。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56" w:firstLineChars="16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承诺人：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88" w:firstLineChars="18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   月   日</w:t>
      </w:r>
    </w:p>
    <w:p>
      <w:pPr>
        <w:widowControl/>
        <w:spacing w:line="240" w:lineRule="auto"/>
        <w:ind w:firstLine="5688" w:firstLineChars="18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240" w:lineRule="auto"/>
        <w:ind w:firstLine="5688" w:firstLineChars="18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400" w:lineRule="exact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134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0" w:firstLine="3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80" w:firstLine="360"/>
                            <w:jc w:val="right"/>
                          </w:pP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80" w:firstLine="360"/>
                      <w:jc w:val="right"/>
                    </w:pPr>
                    <w:r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  <w:t>―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/>
                          </w:pP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>―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>14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</w:pP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>―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>14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F0BD1"/>
    <w:rsid w:val="3B4F0BD1"/>
    <w:rsid w:val="4C1B12EC"/>
    <w:rsid w:val="58927018"/>
    <w:rsid w:val="5B131DB4"/>
    <w:rsid w:val="62F525A8"/>
    <w:rsid w:val="73C2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20"/>
    </w:rPr>
  </w:style>
  <w:style w:type="character" w:customStyle="1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2020-06-08T03:46:00Z</dcterms:created>
  <dc:creator>℉oＵrＸ</dc:creator>
  <cp:lastModifiedBy>lenovo</cp:lastModifiedBy>
  <dcterms:modified xsi:type="dcterms:W3CDTF">2021-09-10T07:48:55Z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