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8816E" w14:textId="77777777" w:rsidR="0085682C" w:rsidRPr="00404138" w:rsidRDefault="00000000" w:rsidP="00404138">
      <w:pPr>
        <w:pStyle w:val="a6"/>
        <w:widowControl w:val="0"/>
        <w:spacing w:before="0" w:beforeAutospacing="0" w:after="0" w:afterAutospacing="0" w:line="590" w:lineRule="exact"/>
        <w:ind w:firstLineChars="200" w:firstLine="880"/>
        <w:jc w:val="center"/>
        <w:rPr>
          <w:rFonts w:ascii="方正小标宋_GBK" w:eastAsia="方正小标宋_GBK" w:hAnsi="方正小标宋_GBK" w:cs="方正小标宋_GBK" w:hint="default"/>
          <w:sz w:val="44"/>
          <w:szCs w:val="44"/>
        </w:rPr>
      </w:pPr>
      <w:r w:rsidRPr="00404138">
        <w:rPr>
          <w:rFonts w:ascii="方正小标宋_GBK" w:eastAsia="方正小标宋_GBK" w:hAnsi="方正小标宋_GBK" w:cs="方正小标宋_GBK"/>
          <w:sz w:val="44"/>
          <w:szCs w:val="44"/>
        </w:rPr>
        <w:t>重庆市长寿区农业农村委员会</w:t>
      </w:r>
    </w:p>
    <w:p w14:paraId="399DC603" w14:textId="77777777" w:rsidR="003F3B3B" w:rsidRDefault="00000000" w:rsidP="00404138">
      <w:pPr>
        <w:pStyle w:val="a6"/>
        <w:widowControl w:val="0"/>
        <w:spacing w:before="0" w:beforeAutospacing="0" w:after="0" w:afterAutospacing="0" w:line="590" w:lineRule="exact"/>
        <w:ind w:firstLineChars="200" w:firstLine="880"/>
        <w:jc w:val="center"/>
        <w:rPr>
          <w:rFonts w:ascii="方正小标宋_GBK" w:eastAsia="方正小标宋_GBK" w:hAnsi="方正小标宋_GBK" w:cs="方正小标宋_GBK" w:hint="default"/>
          <w:sz w:val="44"/>
          <w:szCs w:val="44"/>
          <w:shd w:val="clear" w:color="auto" w:fill="FFFFFF"/>
        </w:rPr>
      </w:pPr>
      <w:r w:rsidRPr="00404138">
        <w:rPr>
          <w:rFonts w:ascii="方正小标宋_GBK" w:eastAsia="方正小标宋_GBK" w:hAnsi="方正小标宋_GBK" w:cs="方正小标宋_GBK"/>
          <w:sz w:val="44"/>
          <w:szCs w:val="44"/>
          <w:shd w:val="clear" w:color="auto" w:fill="FFFFFF"/>
        </w:rPr>
        <w:t>2023年度决算公开说明</w:t>
      </w:r>
    </w:p>
    <w:p w14:paraId="0572B6DB" w14:textId="77777777" w:rsidR="00404138" w:rsidRPr="00404138" w:rsidRDefault="00404138" w:rsidP="00404138">
      <w:pPr>
        <w:pStyle w:val="a6"/>
        <w:widowControl w:val="0"/>
        <w:spacing w:before="0" w:beforeAutospacing="0" w:after="0" w:afterAutospacing="0" w:line="590" w:lineRule="exact"/>
        <w:ind w:firstLineChars="200" w:firstLine="880"/>
        <w:jc w:val="center"/>
        <w:rPr>
          <w:rFonts w:ascii="方正小标宋_GBK" w:eastAsia="方正小标宋_GBK" w:hAnsi="方正小标宋_GBK" w:cs="方正小标宋_GBK" w:hint="default"/>
          <w:sz w:val="44"/>
          <w:szCs w:val="44"/>
          <w:shd w:val="clear" w:color="auto" w:fill="FFFFFF"/>
        </w:rPr>
      </w:pPr>
    </w:p>
    <w:p w14:paraId="509D7005" w14:textId="363C127B" w:rsidR="0085682C" w:rsidRPr="002D2C36" w:rsidRDefault="00000000" w:rsidP="00404138">
      <w:pPr>
        <w:pStyle w:val="a6"/>
        <w:widowControl w:val="0"/>
        <w:spacing w:before="0" w:beforeAutospacing="0" w:after="0" w:afterAutospacing="0" w:line="574" w:lineRule="exact"/>
        <w:ind w:firstLineChars="200" w:firstLine="640"/>
        <w:rPr>
          <w:rFonts w:ascii="方正黑体_GBK" w:eastAsia="方正黑体_GBK" w:hAnsi="方正小标宋_GBK" w:cs="方正小标宋_GBK" w:hint="default"/>
          <w:sz w:val="32"/>
          <w:szCs w:val="32"/>
          <w:shd w:val="clear" w:color="auto" w:fill="FFFFFF"/>
        </w:rPr>
      </w:pPr>
      <w:r w:rsidRPr="002D2C36">
        <w:rPr>
          <w:rStyle w:val="a8"/>
          <w:rFonts w:ascii="方正黑体_GBK" w:eastAsia="方正黑体_GBK" w:hAnsi="黑体" w:cs="黑体"/>
          <w:b w:val="0"/>
          <w:sz w:val="32"/>
          <w:szCs w:val="32"/>
          <w:shd w:val="clear" w:color="auto" w:fill="FFFFFF"/>
        </w:rPr>
        <w:t>一、部门基本情况</w:t>
      </w:r>
    </w:p>
    <w:p w14:paraId="42DF5B30" w14:textId="77777777" w:rsidR="0085682C" w:rsidRPr="00900CCC" w:rsidRDefault="00000000" w:rsidP="00981B2D">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00CCC">
        <w:rPr>
          <w:rFonts w:ascii="方正楷体_GBK" w:eastAsia="方正楷体_GBK"/>
          <w:sz w:val="32"/>
          <w:szCs w:val="32"/>
          <w:lang w:bidi="ar"/>
        </w:rPr>
        <w:t>（一）职能职责</w:t>
      </w:r>
    </w:p>
    <w:p w14:paraId="0DBA2572" w14:textId="77777777" w:rsidR="0085682C" w:rsidRPr="00404138" w:rsidRDefault="00000000" w:rsidP="00404138">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404138">
        <w:rPr>
          <w:rFonts w:ascii="方正仿宋_GBK" w:eastAsia="方正仿宋_GBK"/>
          <w:sz w:val="32"/>
          <w:szCs w:val="32"/>
        </w:rPr>
        <w:t>贯彻执行农业和农村工作的法律、法规、规章和方针政策；拟订全区“三农”工作的发展规划、计划并组织实施。统筹推进发展农村社会事业、农村公共服务、农村文化、农村基础设施和乡村治理；拟订地方深化农村经济体制改革和巩固完善农村基本经营制度的政策；指导乡村特色产业、农产品加工业、休闲农业和乡镇企业发展工作；负责种植业、渔业、农业机械化等农业各产业及动物卫生的监督管理；负责农产品质量安全监督管理，组织开展农产品质量安全监测、追溯、风险评估；负责农业资源区划工作；负责有关农业生产资料和农业投入品的监督管理，组织农业生产资料市场体系建设；负责农业防灾减灾、农作物重大病虫害防治工作；负责农业投资管理，提出农业投融资体制机制改革建议；推动农业科技体制改革和农业科技创新体系建设；指导农业农村人才工作；承担农业对外合作工作；负责所属事业单位国有资产管理，按照权限管理所属单位干部人事、机构编制工作；负责机关、所属事业单位和行业社会组织党建工作；承办区委、区政府和上级业务主管部门交办的其他事项。</w:t>
      </w:r>
    </w:p>
    <w:p w14:paraId="393B3432" w14:textId="77777777" w:rsidR="0085682C" w:rsidRPr="00981B2D" w:rsidRDefault="00000000" w:rsidP="00981B2D">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sz w:val="32"/>
          <w:szCs w:val="32"/>
          <w:lang w:bidi="ar"/>
        </w:rPr>
        <w:lastRenderedPageBreak/>
        <w:t>（二）机构设置</w:t>
      </w:r>
    </w:p>
    <w:p w14:paraId="2F4E3B54" w14:textId="77777777" w:rsidR="0085682C" w:rsidRPr="00404138" w:rsidRDefault="00000000" w:rsidP="00404138">
      <w:pPr>
        <w:pStyle w:val="a6"/>
        <w:widowControl w:val="0"/>
        <w:shd w:val="clear" w:color="auto" w:fill="FFFFFF"/>
        <w:spacing w:before="0" w:beforeAutospacing="0" w:after="0" w:afterAutospacing="0" w:line="574" w:lineRule="exact"/>
        <w:ind w:firstLineChars="200" w:firstLine="640"/>
        <w:rPr>
          <w:rFonts w:ascii="方正仿宋_GBK" w:eastAsia="方正仿宋_GBK" w:hint="default"/>
          <w:sz w:val="32"/>
          <w:szCs w:val="32"/>
        </w:rPr>
      </w:pPr>
      <w:r w:rsidRPr="00404138">
        <w:rPr>
          <w:rFonts w:ascii="方正仿宋_GBK" w:eastAsia="方正仿宋_GBK"/>
          <w:sz w:val="32"/>
          <w:szCs w:val="32"/>
        </w:rPr>
        <w:t>内设</w:t>
      </w:r>
      <w:r w:rsidRPr="002D2C36">
        <w:rPr>
          <w:rFonts w:ascii="Times New Roman" w:eastAsia="方正仿宋_GBK" w:hAnsi="Times New Roman" w:hint="default"/>
          <w:sz w:val="32"/>
          <w:szCs w:val="32"/>
        </w:rPr>
        <w:t>机构</w:t>
      </w:r>
      <w:r w:rsidRPr="002D2C36">
        <w:rPr>
          <w:rFonts w:ascii="Times New Roman" w:eastAsia="方正仿宋_GBK" w:hAnsi="Times New Roman" w:hint="default"/>
          <w:sz w:val="32"/>
          <w:szCs w:val="32"/>
        </w:rPr>
        <w:t>11</w:t>
      </w:r>
      <w:r w:rsidRPr="002D2C36">
        <w:rPr>
          <w:rFonts w:ascii="Times New Roman" w:eastAsia="方正仿宋_GBK" w:hAnsi="Times New Roman" w:hint="default"/>
          <w:sz w:val="32"/>
          <w:szCs w:val="32"/>
        </w:rPr>
        <w:t>个：办公室、综合科、行政许可管理科、计划财务科、乡村产业和对外合作科、生态能源和社会事业科、农业产业发展科、粮油和农田管理科、科教信息和市场品牌科、扶贫开发科、内审科。直属事业单位</w:t>
      </w:r>
      <w:r w:rsidRPr="002D2C36">
        <w:rPr>
          <w:rFonts w:ascii="Times New Roman" w:eastAsia="方正仿宋_GBK" w:hAnsi="Times New Roman" w:hint="default"/>
          <w:sz w:val="32"/>
          <w:szCs w:val="32"/>
        </w:rPr>
        <w:t>8</w:t>
      </w:r>
      <w:r w:rsidRPr="002D2C36">
        <w:rPr>
          <w:rFonts w:ascii="Times New Roman" w:eastAsia="方正仿宋_GBK" w:hAnsi="Times New Roman" w:hint="default"/>
          <w:sz w:val="32"/>
          <w:szCs w:val="32"/>
        </w:rPr>
        <w:t>个：重庆市长寿区农村经营管理站、重庆市长寿区农业综合行政执法支队、重庆</w:t>
      </w:r>
      <w:r w:rsidRPr="00404138">
        <w:rPr>
          <w:rFonts w:ascii="方正仿宋_GBK" w:eastAsia="方正仿宋_GBK"/>
          <w:sz w:val="32"/>
          <w:szCs w:val="32"/>
        </w:rPr>
        <w:t>市长寿区水产技术推广站、重庆市农业广播电视学校长寿分校、重庆市长寿区农产品质量安全中心、重庆市长寿区农业技术科研服务中心、重庆市长寿区农业发展服务中心、重庆市长寿区扶贫开发服务中心。</w:t>
      </w:r>
    </w:p>
    <w:p w14:paraId="6746E532" w14:textId="77777777" w:rsidR="0085682C" w:rsidRPr="00404138" w:rsidRDefault="00000000" w:rsidP="002D2C36">
      <w:pPr>
        <w:pStyle w:val="a6"/>
        <w:widowControl w:val="0"/>
        <w:spacing w:before="0" w:beforeAutospacing="0" w:after="0" w:afterAutospacing="0" w:line="574" w:lineRule="exact"/>
        <w:ind w:firstLineChars="200" w:firstLine="640"/>
        <w:rPr>
          <w:rStyle w:val="a8"/>
          <w:rFonts w:ascii="黑体" w:eastAsia="黑体" w:hAnsi="黑体" w:cs="黑体" w:hint="default"/>
          <w:b w:val="0"/>
          <w:sz w:val="32"/>
          <w:szCs w:val="32"/>
          <w:shd w:val="clear" w:color="auto" w:fill="FFFFFF"/>
        </w:rPr>
      </w:pPr>
      <w:r w:rsidRPr="002D2C36">
        <w:rPr>
          <w:rStyle w:val="a8"/>
          <w:rFonts w:ascii="方正黑体_GBK" w:eastAsia="方正黑体_GBK" w:hAnsi="黑体" w:cs="黑体"/>
          <w:b w:val="0"/>
          <w:sz w:val="32"/>
          <w:szCs w:val="32"/>
          <w:shd w:val="clear" w:color="auto" w:fill="FFFFFF"/>
        </w:rPr>
        <w:t>二、部门决算情况说明</w:t>
      </w:r>
    </w:p>
    <w:p w14:paraId="25D3ADA5" w14:textId="00DBAF1E"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（一）收入支出决算总体情况说明</w:t>
      </w:r>
    </w:p>
    <w:p w14:paraId="44B95DCB" w14:textId="77777777" w:rsidR="0085682C" w:rsidRPr="002D2C36" w:rsidRDefault="00000000" w:rsidP="00404138">
      <w:pPr>
        <w:pStyle w:val="a6"/>
        <w:widowControl w:val="0"/>
        <w:shd w:val="clear" w:color="auto" w:fill="FFFFFF"/>
        <w:spacing w:before="0" w:beforeAutospacing="0" w:after="0" w:afterAutospacing="0" w:line="574" w:lineRule="exact"/>
        <w:ind w:firstLineChars="200" w:firstLine="640"/>
        <w:rPr>
          <w:rFonts w:ascii="Times New Roman" w:eastAsia="方正仿宋_GBK" w:hAnsi="Times New Roman" w:hint="default"/>
          <w:sz w:val="32"/>
          <w:szCs w:val="32"/>
        </w:rPr>
      </w:pPr>
      <w:r w:rsidRPr="002D2C36">
        <w:rPr>
          <w:rStyle w:val="a8"/>
          <w:rFonts w:ascii="Times New Roman" w:eastAsia="方正仿宋_GBK" w:hAnsi="Times New Roman" w:hint="default"/>
          <w:b w:val="0"/>
          <w:sz w:val="32"/>
          <w:szCs w:val="32"/>
          <w:shd w:val="clear" w:color="auto" w:fill="FFFFFF"/>
        </w:rPr>
        <w:t>1.</w:t>
      </w:r>
      <w:r w:rsidRPr="002D2C36">
        <w:rPr>
          <w:rStyle w:val="a8"/>
          <w:rFonts w:ascii="Times New Roman" w:eastAsia="方正仿宋_GBK" w:hAnsi="Times New Roman" w:hint="default"/>
          <w:b w:val="0"/>
          <w:sz w:val="32"/>
          <w:szCs w:val="32"/>
          <w:shd w:val="clear" w:color="auto" w:fill="FFFFFF"/>
        </w:rPr>
        <w:t>总体情况。</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年度收入总计</w:t>
      </w:r>
      <w:r w:rsidRPr="002D2C36">
        <w:rPr>
          <w:rFonts w:ascii="Times New Roman" w:eastAsia="方正仿宋_GBK" w:hAnsi="Times New Roman" w:hint="default"/>
          <w:sz w:val="32"/>
          <w:szCs w:val="32"/>
          <w:shd w:val="clear" w:color="auto" w:fill="FFFFFF"/>
        </w:rPr>
        <w:t>28744.28</w:t>
      </w:r>
      <w:r w:rsidRPr="002D2C36">
        <w:rPr>
          <w:rFonts w:ascii="Times New Roman" w:eastAsia="方正仿宋_GBK" w:hAnsi="Times New Roman" w:hint="default"/>
          <w:sz w:val="32"/>
          <w:szCs w:val="32"/>
          <w:shd w:val="clear" w:color="auto" w:fill="FFFFFF"/>
        </w:rPr>
        <w:t>万元，支出总计</w:t>
      </w:r>
      <w:r w:rsidRPr="002D2C36">
        <w:rPr>
          <w:rFonts w:ascii="Times New Roman" w:eastAsia="方正仿宋_GBK" w:hAnsi="Times New Roman" w:hint="default"/>
          <w:sz w:val="32"/>
          <w:szCs w:val="32"/>
        </w:rPr>
        <w:t>28744.28</w:t>
      </w:r>
      <w:r w:rsidRPr="002D2C36">
        <w:rPr>
          <w:rFonts w:ascii="Times New Roman" w:eastAsia="方正仿宋_GBK" w:hAnsi="Times New Roman" w:hint="default"/>
          <w:sz w:val="32"/>
          <w:szCs w:val="32"/>
          <w:shd w:val="clear" w:color="auto" w:fill="FFFFFF"/>
        </w:rPr>
        <w:t>万元。收支较上年决算数减少</w:t>
      </w:r>
      <w:r w:rsidRPr="002D2C36">
        <w:rPr>
          <w:rFonts w:ascii="Times New Roman" w:eastAsia="方正仿宋_GBK" w:hAnsi="Times New Roman" w:hint="default"/>
          <w:sz w:val="32"/>
          <w:szCs w:val="32"/>
          <w:shd w:val="clear" w:color="auto" w:fill="FFFFFF"/>
        </w:rPr>
        <w:t>2995.65</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9.44%</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年项目收入</w:t>
      </w:r>
      <w:r w:rsidRPr="002D2C36">
        <w:rPr>
          <w:rFonts w:ascii="Times New Roman" w:eastAsia="方正仿宋_GBK" w:hAnsi="Times New Roman" w:hint="default"/>
          <w:sz w:val="32"/>
          <w:szCs w:val="32"/>
        </w:rPr>
        <w:t>支出减少。</w:t>
      </w:r>
    </w:p>
    <w:p w14:paraId="16502032" w14:textId="77777777"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2D2C36">
        <w:rPr>
          <w:rStyle w:val="a8"/>
          <w:rFonts w:ascii="Times New Roman" w:eastAsia="方正仿宋_GBK" w:hAnsi="Times New Roman" w:hint="default"/>
          <w:b w:val="0"/>
          <w:sz w:val="32"/>
          <w:szCs w:val="32"/>
          <w:shd w:val="clear" w:color="auto" w:fill="FFFFFF"/>
        </w:rPr>
        <w:t>2.</w:t>
      </w:r>
      <w:r w:rsidRPr="002D2C36">
        <w:rPr>
          <w:rStyle w:val="a8"/>
          <w:rFonts w:ascii="Times New Roman" w:eastAsia="方正仿宋_GBK" w:hAnsi="Times New Roman" w:hint="default"/>
          <w:b w:val="0"/>
          <w:sz w:val="32"/>
          <w:szCs w:val="32"/>
          <w:shd w:val="clear" w:color="auto" w:fill="FFFFFF"/>
        </w:rPr>
        <w:t>收入情况。</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年度收入合计</w:t>
      </w:r>
      <w:r w:rsidRPr="002D2C36">
        <w:rPr>
          <w:rFonts w:ascii="Times New Roman" w:eastAsia="方正仿宋_GBK" w:hAnsi="Times New Roman" w:hint="default"/>
          <w:sz w:val="32"/>
          <w:szCs w:val="32"/>
          <w:shd w:val="clear" w:color="auto" w:fill="FFFFFF"/>
        </w:rPr>
        <w:t>28744.28</w:t>
      </w:r>
      <w:r w:rsidRPr="002D2C36">
        <w:rPr>
          <w:rFonts w:ascii="Times New Roman" w:eastAsia="方正仿宋_GBK" w:hAnsi="Times New Roman" w:hint="default"/>
          <w:sz w:val="32"/>
          <w:szCs w:val="32"/>
          <w:shd w:val="clear" w:color="auto" w:fill="FFFFFF"/>
        </w:rPr>
        <w:t>万元，较上年决算数减少</w:t>
      </w:r>
      <w:r w:rsidRPr="002D2C36">
        <w:rPr>
          <w:rFonts w:ascii="Times New Roman" w:eastAsia="方正仿宋_GBK" w:hAnsi="Times New Roman" w:hint="default"/>
          <w:sz w:val="32"/>
          <w:szCs w:val="32"/>
          <w:shd w:val="clear" w:color="auto" w:fill="FFFFFF"/>
        </w:rPr>
        <w:t>2972.04</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9.37%</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职工级别、职称发生了变化，正常性晋升工资及农业项目及项目资金的减少。</w:t>
      </w:r>
      <w:r w:rsidRPr="002D2C36">
        <w:rPr>
          <w:rFonts w:ascii="Times New Roman" w:eastAsia="方正仿宋_GBK" w:hAnsi="Times New Roman" w:hint="default"/>
          <w:sz w:val="32"/>
          <w:szCs w:val="32"/>
          <w:shd w:val="clear" w:color="auto" w:fill="FFFFFF"/>
        </w:rPr>
        <w:t>其中：财政拨款收入</w:t>
      </w:r>
      <w:r w:rsidRPr="002D2C36">
        <w:rPr>
          <w:rFonts w:ascii="Times New Roman" w:eastAsia="方正仿宋_GBK" w:hAnsi="Times New Roman" w:hint="default"/>
          <w:sz w:val="32"/>
          <w:szCs w:val="32"/>
        </w:rPr>
        <w:t>28744.28</w:t>
      </w:r>
      <w:r w:rsidRPr="002D2C36">
        <w:rPr>
          <w:rFonts w:ascii="Times New Roman" w:eastAsia="方正仿宋_GBK" w:hAnsi="Times New Roman" w:hint="default"/>
          <w:sz w:val="32"/>
          <w:szCs w:val="32"/>
          <w:shd w:val="clear" w:color="auto" w:fill="FFFFFF"/>
        </w:rPr>
        <w:t>万元，占</w:t>
      </w:r>
      <w:r w:rsidRPr="002D2C36">
        <w:rPr>
          <w:rFonts w:ascii="Times New Roman" w:eastAsia="方正仿宋_GBK" w:hAnsi="Times New Roman" w:hint="default"/>
          <w:sz w:val="32"/>
          <w:szCs w:val="32"/>
        </w:rPr>
        <w:t>100.00</w:t>
      </w:r>
      <w:r w:rsidRPr="002D2C36">
        <w:rPr>
          <w:rFonts w:ascii="Times New Roman" w:eastAsia="方正仿宋_GBK" w:hAnsi="Times New Roman" w:hint="default"/>
          <w:sz w:val="32"/>
          <w:szCs w:val="32"/>
          <w:shd w:val="clear" w:color="auto" w:fill="FFFFFF"/>
        </w:rPr>
        <w:t>%</w:t>
      </w:r>
      <w:r w:rsidRPr="002D2C36">
        <w:rPr>
          <w:rFonts w:ascii="Times New Roman" w:eastAsia="方正仿宋_GBK" w:hAnsi="Times New Roman" w:hint="default"/>
          <w:sz w:val="32"/>
          <w:szCs w:val="32"/>
          <w:shd w:val="clear" w:color="auto" w:fill="FFFFFF"/>
        </w:rPr>
        <w:t>。</w:t>
      </w:r>
    </w:p>
    <w:p w14:paraId="1AEFE3C6" w14:textId="77777777"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2D2C36">
        <w:rPr>
          <w:rStyle w:val="a8"/>
          <w:rFonts w:ascii="Times New Roman" w:eastAsia="方正仿宋_GBK" w:hAnsi="Times New Roman" w:hint="default"/>
          <w:b w:val="0"/>
          <w:sz w:val="32"/>
          <w:szCs w:val="32"/>
          <w:shd w:val="clear" w:color="auto" w:fill="FFFFFF"/>
        </w:rPr>
        <w:t>3.</w:t>
      </w:r>
      <w:r w:rsidRPr="002D2C36">
        <w:rPr>
          <w:rStyle w:val="a8"/>
          <w:rFonts w:ascii="Times New Roman" w:eastAsia="方正仿宋_GBK" w:hAnsi="Times New Roman" w:hint="default"/>
          <w:b w:val="0"/>
          <w:sz w:val="32"/>
          <w:szCs w:val="32"/>
          <w:shd w:val="clear" w:color="auto" w:fill="FFFFFF"/>
        </w:rPr>
        <w:t>支出情况。</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年度支出合计</w:t>
      </w:r>
      <w:r w:rsidRPr="002D2C36">
        <w:rPr>
          <w:rFonts w:ascii="Times New Roman" w:eastAsia="方正仿宋_GBK" w:hAnsi="Times New Roman" w:hint="default"/>
          <w:sz w:val="32"/>
          <w:szCs w:val="32"/>
        </w:rPr>
        <w:t>28744.28</w:t>
      </w:r>
      <w:r w:rsidRPr="002D2C36">
        <w:rPr>
          <w:rFonts w:ascii="Times New Roman" w:eastAsia="方正仿宋_GBK" w:hAnsi="Times New Roman" w:hint="default"/>
          <w:sz w:val="32"/>
          <w:szCs w:val="32"/>
          <w:shd w:val="clear" w:color="auto" w:fill="FFFFFF"/>
        </w:rPr>
        <w:t>万元，较上年决算数减少</w:t>
      </w:r>
      <w:r w:rsidRPr="002D2C36">
        <w:rPr>
          <w:rFonts w:ascii="Times New Roman" w:eastAsia="方正仿宋_GBK" w:hAnsi="Times New Roman" w:hint="default"/>
          <w:sz w:val="32"/>
          <w:szCs w:val="32"/>
          <w:shd w:val="clear" w:color="auto" w:fill="FFFFFF"/>
        </w:rPr>
        <w:t>2995.65</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9.44%</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增资调资、职工级别、职称发生变化、正常性晋升工资及项目资金较上年度减</w:t>
      </w:r>
      <w:r w:rsidRPr="002D2C36">
        <w:rPr>
          <w:rFonts w:ascii="Times New Roman" w:eastAsia="方正仿宋_GBK" w:hAnsi="Times New Roman" w:hint="default"/>
          <w:sz w:val="32"/>
          <w:szCs w:val="32"/>
        </w:rPr>
        <w:lastRenderedPageBreak/>
        <w:t>少</w:t>
      </w:r>
      <w:r w:rsidRPr="002D2C36">
        <w:rPr>
          <w:rFonts w:ascii="Times New Roman" w:eastAsia="方正仿宋_GBK" w:hAnsi="Times New Roman" w:hint="default"/>
          <w:sz w:val="32"/>
          <w:szCs w:val="32"/>
          <w:shd w:val="clear" w:color="auto" w:fill="FFFFFF"/>
        </w:rPr>
        <w:t>。其中：基本支出</w:t>
      </w:r>
      <w:r w:rsidRPr="002D2C36">
        <w:rPr>
          <w:rFonts w:ascii="Times New Roman" w:eastAsia="方正仿宋_GBK" w:hAnsi="Times New Roman" w:hint="default"/>
          <w:sz w:val="32"/>
          <w:szCs w:val="32"/>
        </w:rPr>
        <w:t>4855.23</w:t>
      </w:r>
      <w:r w:rsidRPr="002D2C36">
        <w:rPr>
          <w:rFonts w:ascii="Times New Roman" w:eastAsia="方正仿宋_GBK" w:hAnsi="Times New Roman" w:hint="default"/>
          <w:sz w:val="32"/>
          <w:szCs w:val="32"/>
          <w:shd w:val="clear" w:color="auto" w:fill="FFFFFF"/>
        </w:rPr>
        <w:t>万元，占</w:t>
      </w:r>
      <w:r w:rsidRPr="002D2C36">
        <w:rPr>
          <w:rFonts w:ascii="Times New Roman" w:eastAsia="方正仿宋_GBK" w:hAnsi="Times New Roman" w:hint="default"/>
          <w:sz w:val="32"/>
          <w:szCs w:val="32"/>
          <w:shd w:val="clear" w:color="auto" w:fill="FFFFFF"/>
        </w:rPr>
        <w:t>16.89%</w:t>
      </w:r>
      <w:r w:rsidRPr="002D2C36">
        <w:rPr>
          <w:rFonts w:ascii="Times New Roman" w:eastAsia="方正仿宋_GBK" w:hAnsi="Times New Roman" w:hint="default"/>
          <w:sz w:val="32"/>
          <w:szCs w:val="32"/>
          <w:shd w:val="clear" w:color="auto" w:fill="FFFFFF"/>
        </w:rPr>
        <w:t>；项目支出</w:t>
      </w:r>
      <w:r w:rsidRPr="002D2C36">
        <w:rPr>
          <w:rFonts w:ascii="Times New Roman" w:eastAsia="方正仿宋_GBK" w:hAnsi="Times New Roman" w:hint="default"/>
          <w:sz w:val="32"/>
          <w:szCs w:val="32"/>
        </w:rPr>
        <w:t>23889.05</w:t>
      </w:r>
      <w:r w:rsidRPr="002D2C36">
        <w:rPr>
          <w:rFonts w:ascii="Times New Roman" w:eastAsia="方正仿宋_GBK" w:hAnsi="Times New Roman" w:hint="default"/>
          <w:sz w:val="32"/>
          <w:szCs w:val="32"/>
          <w:shd w:val="clear" w:color="auto" w:fill="FFFFFF"/>
        </w:rPr>
        <w:t>万元，占</w:t>
      </w:r>
      <w:r w:rsidRPr="002D2C36">
        <w:rPr>
          <w:rFonts w:ascii="Times New Roman" w:eastAsia="方正仿宋_GBK" w:hAnsi="Times New Roman" w:hint="default"/>
          <w:sz w:val="32"/>
          <w:szCs w:val="32"/>
          <w:shd w:val="clear" w:color="auto" w:fill="FFFFFF"/>
        </w:rPr>
        <w:t>83.11%</w:t>
      </w:r>
      <w:r w:rsidRPr="002D2C36">
        <w:rPr>
          <w:rFonts w:ascii="Times New Roman" w:eastAsia="方正仿宋_GBK" w:hAnsi="Times New Roman" w:hint="default"/>
          <w:sz w:val="32"/>
          <w:szCs w:val="32"/>
          <w:shd w:val="clear" w:color="auto" w:fill="FFFFFF"/>
        </w:rPr>
        <w:t>。</w:t>
      </w:r>
    </w:p>
    <w:p w14:paraId="0001F2F5" w14:textId="77777777"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2D2C36">
        <w:rPr>
          <w:rStyle w:val="a8"/>
          <w:rFonts w:ascii="Times New Roman" w:eastAsia="方正仿宋_GBK" w:hAnsi="Times New Roman" w:hint="default"/>
          <w:b w:val="0"/>
          <w:sz w:val="32"/>
          <w:szCs w:val="32"/>
          <w:shd w:val="clear" w:color="auto" w:fill="FFFFFF"/>
        </w:rPr>
        <w:t>4.</w:t>
      </w:r>
      <w:r w:rsidRPr="002D2C36">
        <w:rPr>
          <w:rStyle w:val="a8"/>
          <w:rFonts w:ascii="Times New Roman" w:eastAsia="方正仿宋_GBK" w:hAnsi="Times New Roman" w:hint="default"/>
          <w:b w:val="0"/>
          <w:sz w:val="32"/>
          <w:szCs w:val="32"/>
          <w:shd w:val="clear" w:color="auto" w:fill="FFFFFF"/>
        </w:rPr>
        <w:t>结转结余情况。</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年度年末结转和结余</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万元，较上年决算数无增减。</w:t>
      </w:r>
    </w:p>
    <w:p w14:paraId="65D2542E" w14:textId="77777777"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（二）财政拨款收入支出决算总体情况说明</w:t>
      </w:r>
    </w:p>
    <w:p w14:paraId="50F444E0" w14:textId="77777777"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年度财政拨款收、支总计</w:t>
      </w:r>
      <w:r w:rsidRPr="002D2C36">
        <w:rPr>
          <w:rFonts w:ascii="Times New Roman" w:eastAsia="方正仿宋_GBK" w:hAnsi="Times New Roman" w:hint="default"/>
          <w:sz w:val="32"/>
          <w:szCs w:val="32"/>
          <w:shd w:val="clear" w:color="auto" w:fill="FFFFFF"/>
        </w:rPr>
        <w:t>28744.28</w:t>
      </w:r>
      <w:r w:rsidRPr="002D2C36">
        <w:rPr>
          <w:rFonts w:ascii="Times New Roman" w:eastAsia="方正仿宋_GBK" w:hAnsi="Times New Roman" w:hint="default"/>
          <w:sz w:val="32"/>
          <w:szCs w:val="32"/>
          <w:shd w:val="clear" w:color="auto" w:fill="FFFFFF"/>
        </w:rPr>
        <w:t>万元。与</w:t>
      </w:r>
      <w:r w:rsidRPr="002D2C36">
        <w:rPr>
          <w:rFonts w:ascii="Times New Roman" w:eastAsia="方正仿宋_GBK" w:hAnsi="Times New Roman" w:hint="default"/>
          <w:sz w:val="32"/>
          <w:szCs w:val="32"/>
          <w:shd w:val="clear" w:color="auto" w:fill="FFFFFF"/>
        </w:rPr>
        <w:t>2022</w:t>
      </w:r>
      <w:r w:rsidRPr="002D2C36">
        <w:rPr>
          <w:rFonts w:ascii="Times New Roman" w:eastAsia="方正仿宋_GBK" w:hAnsi="Times New Roman" w:hint="default"/>
          <w:sz w:val="32"/>
          <w:szCs w:val="32"/>
          <w:shd w:val="clear" w:color="auto" w:fill="FFFFFF"/>
        </w:rPr>
        <w:t>年相比，财政拨款收、支总计各减少</w:t>
      </w:r>
      <w:r w:rsidRPr="002D2C36">
        <w:rPr>
          <w:rFonts w:ascii="Times New Roman" w:eastAsia="方正仿宋_GBK" w:hAnsi="Times New Roman" w:hint="default"/>
          <w:sz w:val="32"/>
          <w:szCs w:val="32"/>
          <w:shd w:val="clear" w:color="auto" w:fill="FFFFFF"/>
        </w:rPr>
        <w:t>2992.82</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9.43%</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增资调资、职工级别、职称发生变化、正常性晋升工资及项目资金较上年度减少。</w:t>
      </w:r>
    </w:p>
    <w:p w14:paraId="460316BF" w14:textId="77777777"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（三）一般公共预算财政拨款收入支出决算情况说明</w:t>
      </w:r>
    </w:p>
    <w:p w14:paraId="7F8C8143" w14:textId="77777777"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Style w:val="a8"/>
          <w:rFonts w:ascii="Times New Roman" w:eastAsia="方正仿宋_GBK" w:hAnsi="Times New Roman" w:hint="default"/>
          <w:b w:val="0"/>
          <w:sz w:val="32"/>
          <w:szCs w:val="32"/>
          <w:shd w:val="clear" w:color="auto" w:fill="FFFFFF"/>
        </w:rPr>
        <w:t>1.</w:t>
      </w:r>
      <w:r w:rsidRPr="002D2C36">
        <w:rPr>
          <w:rStyle w:val="a8"/>
          <w:rFonts w:ascii="Times New Roman" w:eastAsia="方正仿宋_GBK" w:hAnsi="Times New Roman" w:hint="default"/>
          <w:b w:val="0"/>
          <w:sz w:val="32"/>
          <w:szCs w:val="32"/>
          <w:shd w:val="clear" w:color="auto" w:fill="FFFFFF"/>
        </w:rPr>
        <w:t>收入情况。</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年度一般公共预算财政拨款收入</w:t>
      </w:r>
      <w:r w:rsidRPr="002D2C36">
        <w:rPr>
          <w:rFonts w:ascii="Times New Roman" w:eastAsia="方正仿宋_GBK" w:hAnsi="Times New Roman" w:hint="default"/>
          <w:sz w:val="32"/>
          <w:szCs w:val="32"/>
        </w:rPr>
        <w:t>28744.28</w:t>
      </w:r>
      <w:r w:rsidRPr="002D2C36">
        <w:rPr>
          <w:rFonts w:ascii="Times New Roman" w:eastAsia="方正仿宋_GBK" w:hAnsi="Times New Roman" w:hint="default"/>
          <w:sz w:val="32"/>
          <w:szCs w:val="32"/>
          <w:shd w:val="clear" w:color="auto" w:fill="FFFFFF"/>
        </w:rPr>
        <w:t>万元，较上年决算数减少</w:t>
      </w:r>
      <w:r w:rsidRPr="002D2C36">
        <w:rPr>
          <w:rFonts w:ascii="Times New Roman" w:eastAsia="方正仿宋_GBK" w:hAnsi="Times New Roman" w:hint="default"/>
          <w:sz w:val="32"/>
          <w:szCs w:val="32"/>
          <w:shd w:val="clear" w:color="auto" w:fill="FFFFFF"/>
        </w:rPr>
        <w:t>2872.04</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9.08%</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项目及项目资金较上年度减少。</w:t>
      </w:r>
      <w:r w:rsidRPr="002D2C36">
        <w:rPr>
          <w:rFonts w:ascii="Times New Roman" w:eastAsia="方正仿宋_GBK" w:hAnsi="Times New Roman" w:hint="default"/>
          <w:sz w:val="32"/>
          <w:szCs w:val="32"/>
          <w:shd w:val="clear" w:color="auto" w:fill="FFFFFF"/>
        </w:rPr>
        <w:t>较年初预算数增加</w:t>
      </w:r>
      <w:r w:rsidRPr="002D2C36">
        <w:rPr>
          <w:rFonts w:ascii="Times New Roman" w:eastAsia="方正仿宋_GBK" w:hAnsi="Times New Roman" w:hint="default"/>
          <w:sz w:val="32"/>
          <w:szCs w:val="32"/>
          <w:shd w:val="clear" w:color="auto" w:fill="FFFFFF"/>
        </w:rPr>
        <w:t>10661.53</w:t>
      </w:r>
      <w:r w:rsidRPr="002D2C36">
        <w:rPr>
          <w:rFonts w:ascii="Times New Roman" w:eastAsia="方正仿宋_GBK" w:hAnsi="Times New Roman" w:hint="default"/>
          <w:sz w:val="32"/>
          <w:szCs w:val="32"/>
          <w:shd w:val="clear" w:color="auto" w:fill="FFFFFF"/>
        </w:rPr>
        <w:t>万元，增长</w:t>
      </w:r>
      <w:r w:rsidRPr="002D2C36">
        <w:rPr>
          <w:rFonts w:ascii="Times New Roman" w:eastAsia="方正仿宋_GBK" w:hAnsi="Times New Roman" w:hint="default"/>
          <w:sz w:val="32"/>
          <w:szCs w:val="32"/>
          <w:shd w:val="clear" w:color="auto" w:fill="FFFFFF"/>
        </w:rPr>
        <w:t>58.96%</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项目及项目资金预算增加。</w:t>
      </w:r>
      <w:r w:rsidRPr="002D2C36">
        <w:rPr>
          <w:rFonts w:ascii="Times New Roman" w:eastAsia="方正仿宋_GBK" w:hAnsi="Times New Roman" w:hint="default"/>
          <w:sz w:val="32"/>
          <w:szCs w:val="32"/>
          <w:shd w:val="clear" w:color="auto" w:fill="FFFFFF"/>
        </w:rPr>
        <w:t>此外，年初财政拨款结转和结余</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万元。</w:t>
      </w:r>
    </w:p>
    <w:p w14:paraId="4C47EC69" w14:textId="77777777"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Style w:val="a8"/>
          <w:rFonts w:ascii="Times New Roman" w:eastAsia="方正仿宋_GBK" w:hAnsi="Times New Roman" w:hint="default"/>
          <w:b w:val="0"/>
          <w:sz w:val="32"/>
          <w:szCs w:val="32"/>
          <w:shd w:val="clear" w:color="auto" w:fill="FFFFFF"/>
        </w:rPr>
        <w:t>2.</w:t>
      </w:r>
      <w:r w:rsidRPr="002D2C36">
        <w:rPr>
          <w:rStyle w:val="a8"/>
          <w:rFonts w:ascii="Times New Roman" w:eastAsia="方正仿宋_GBK" w:hAnsi="Times New Roman" w:hint="default"/>
          <w:b w:val="0"/>
          <w:sz w:val="32"/>
          <w:szCs w:val="32"/>
          <w:shd w:val="clear" w:color="auto" w:fill="FFFFFF"/>
        </w:rPr>
        <w:t>支出情况。</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年度一般公共预算财政拨款支出</w:t>
      </w:r>
      <w:r w:rsidRPr="002D2C36">
        <w:rPr>
          <w:rFonts w:ascii="Times New Roman" w:eastAsia="方正仿宋_GBK" w:hAnsi="Times New Roman" w:hint="default"/>
          <w:sz w:val="32"/>
          <w:szCs w:val="32"/>
        </w:rPr>
        <w:t>28744.28</w:t>
      </w:r>
      <w:r w:rsidRPr="002D2C36">
        <w:rPr>
          <w:rFonts w:ascii="Times New Roman" w:eastAsia="方正仿宋_GBK" w:hAnsi="Times New Roman" w:hint="default"/>
          <w:sz w:val="32"/>
          <w:szCs w:val="32"/>
          <w:shd w:val="clear" w:color="auto" w:fill="FFFFFF"/>
        </w:rPr>
        <w:t>万元，较上年决算数减少</w:t>
      </w:r>
      <w:r w:rsidRPr="002D2C36">
        <w:rPr>
          <w:rFonts w:ascii="Times New Roman" w:eastAsia="方正仿宋_GBK" w:hAnsi="Times New Roman" w:hint="default"/>
          <w:sz w:val="32"/>
          <w:szCs w:val="32"/>
          <w:shd w:val="clear" w:color="auto" w:fill="FFFFFF"/>
        </w:rPr>
        <w:t>2892.82</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9.14%</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项目及项目资金较上年度减少。</w:t>
      </w:r>
      <w:r w:rsidRPr="002D2C36">
        <w:rPr>
          <w:rFonts w:ascii="Times New Roman" w:eastAsia="方正仿宋_GBK" w:hAnsi="Times New Roman" w:hint="default"/>
          <w:sz w:val="32"/>
          <w:szCs w:val="32"/>
          <w:shd w:val="clear" w:color="auto" w:fill="FFFFFF"/>
        </w:rPr>
        <w:t>较年初预算数增加</w:t>
      </w:r>
      <w:r w:rsidRPr="002D2C36">
        <w:rPr>
          <w:rFonts w:ascii="Times New Roman" w:eastAsia="方正仿宋_GBK" w:hAnsi="Times New Roman" w:hint="default"/>
          <w:sz w:val="32"/>
          <w:szCs w:val="32"/>
          <w:shd w:val="clear" w:color="auto" w:fill="FFFFFF"/>
        </w:rPr>
        <w:t>10661.53</w:t>
      </w:r>
      <w:r w:rsidRPr="002D2C36">
        <w:rPr>
          <w:rFonts w:ascii="Times New Roman" w:eastAsia="方正仿宋_GBK" w:hAnsi="Times New Roman" w:hint="default"/>
          <w:sz w:val="32"/>
          <w:szCs w:val="32"/>
          <w:shd w:val="clear" w:color="auto" w:fill="FFFFFF"/>
        </w:rPr>
        <w:t>万元，增长</w:t>
      </w:r>
      <w:r w:rsidRPr="002D2C36">
        <w:rPr>
          <w:rFonts w:ascii="Times New Roman" w:eastAsia="方正仿宋_GBK" w:hAnsi="Times New Roman" w:hint="default"/>
          <w:sz w:val="32"/>
          <w:szCs w:val="32"/>
          <w:shd w:val="clear" w:color="auto" w:fill="FFFFFF"/>
        </w:rPr>
        <w:t>58.96%</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项目及项目资金预算增加。</w:t>
      </w:r>
    </w:p>
    <w:p w14:paraId="7E4568C2" w14:textId="77777777"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Style w:val="a8"/>
          <w:rFonts w:ascii="Times New Roman" w:eastAsia="方正仿宋_GBK" w:hAnsi="Times New Roman" w:hint="default"/>
          <w:b w:val="0"/>
          <w:sz w:val="32"/>
          <w:szCs w:val="32"/>
          <w:shd w:val="clear" w:color="auto" w:fill="FFFFFF"/>
        </w:rPr>
        <w:t>3.</w:t>
      </w:r>
      <w:r w:rsidRPr="002D2C36">
        <w:rPr>
          <w:rStyle w:val="a8"/>
          <w:rFonts w:ascii="Times New Roman" w:eastAsia="方正仿宋_GBK" w:hAnsi="Times New Roman" w:hint="default"/>
          <w:b w:val="0"/>
          <w:sz w:val="32"/>
          <w:szCs w:val="32"/>
          <w:shd w:val="clear" w:color="auto" w:fill="FFFFFF"/>
        </w:rPr>
        <w:t>结转结余情况。</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年度年末一般公共预算财政拨款结转和结余</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万元，较上年决算数无增减。</w:t>
      </w:r>
    </w:p>
    <w:p w14:paraId="47D0DAE7" w14:textId="77777777"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2D2C36">
        <w:rPr>
          <w:rStyle w:val="a8"/>
          <w:rFonts w:ascii="Times New Roman" w:eastAsia="方正仿宋_GBK" w:hAnsi="Times New Roman" w:hint="default"/>
          <w:b w:val="0"/>
          <w:sz w:val="32"/>
          <w:szCs w:val="32"/>
          <w:shd w:val="clear" w:color="auto" w:fill="FFFFFF"/>
        </w:rPr>
        <w:t xml:space="preserve"> 4.</w:t>
      </w:r>
      <w:r w:rsidRPr="002D2C36">
        <w:rPr>
          <w:rStyle w:val="a8"/>
          <w:rFonts w:ascii="Times New Roman" w:eastAsia="方正仿宋_GBK" w:hAnsi="Times New Roman" w:hint="default"/>
          <w:b w:val="0"/>
          <w:sz w:val="32"/>
          <w:szCs w:val="32"/>
          <w:shd w:val="clear" w:color="auto" w:fill="FFFFFF"/>
        </w:rPr>
        <w:t>比较情况。</w:t>
      </w:r>
      <w:r w:rsidRPr="002D2C36">
        <w:rPr>
          <w:rFonts w:ascii="Times New Roman" w:eastAsia="方正仿宋_GBK" w:hAnsi="Times New Roman" w:hint="default"/>
          <w:sz w:val="32"/>
          <w:szCs w:val="32"/>
          <w:shd w:val="clear" w:color="auto" w:fill="FFFFFF"/>
        </w:rPr>
        <w:t>本部门</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年度一般公共预算财政拨款支出</w:t>
      </w:r>
      <w:r w:rsidRPr="002D2C36">
        <w:rPr>
          <w:rFonts w:ascii="Times New Roman" w:eastAsia="方正仿宋_GBK" w:hAnsi="Times New Roman" w:hint="default"/>
          <w:sz w:val="32"/>
          <w:szCs w:val="32"/>
          <w:shd w:val="clear" w:color="auto" w:fill="FFFFFF"/>
        </w:rPr>
        <w:lastRenderedPageBreak/>
        <w:t>主要用于以下几个方面：</w:t>
      </w:r>
    </w:p>
    <w:p w14:paraId="326AB6A5" w14:textId="5736B258"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2D2C36">
        <w:rPr>
          <w:rFonts w:ascii="Times New Roman" w:eastAsia="方正仿宋_GBK" w:hAnsi="Times New Roman" w:hint="default"/>
          <w:sz w:val="32"/>
          <w:szCs w:val="32"/>
          <w:shd w:val="clear" w:color="auto" w:fill="FFFFFF"/>
        </w:rPr>
        <w:t>（</w:t>
      </w:r>
      <w:r w:rsidR="003F3B3B" w:rsidRPr="002D2C36">
        <w:rPr>
          <w:rFonts w:ascii="Times New Roman" w:eastAsia="方正仿宋_GBK" w:hAnsi="Times New Roman" w:hint="default"/>
          <w:sz w:val="32"/>
          <w:szCs w:val="32"/>
          <w:shd w:val="clear" w:color="auto" w:fill="FFFFFF"/>
        </w:rPr>
        <w:t>1</w:t>
      </w:r>
      <w:r w:rsidRPr="002D2C36">
        <w:rPr>
          <w:rFonts w:ascii="Times New Roman" w:eastAsia="方正仿宋_GBK" w:hAnsi="Times New Roman" w:hint="default"/>
          <w:sz w:val="32"/>
          <w:szCs w:val="32"/>
          <w:shd w:val="clear" w:color="auto" w:fill="FFFFFF"/>
        </w:rPr>
        <w:t>）教育支出</w:t>
      </w:r>
      <w:r w:rsidRPr="002D2C36">
        <w:rPr>
          <w:rFonts w:ascii="Times New Roman" w:eastAsia="方正仿宋_GBK" w:hAnsi="Times New Roman" w:hint="default"/>
          <w:sz w:val="32"/>
          <w:szCs w:val="32"/>
        </w:rPr>
        <w:t>24.65</w:t>
      </w:r>
      <w:r w:rsidRPr="002D2C36">
        <w:rPr>
          <w:rFonts w:ascii="Times New Roman" w:eastAsia="方正仿宋_GBK" w:hAnsi="Times New Roman" w:hint="default"/>
          <w:sz w:val="32"/>
          <w:szCs w:val="32"/>
          <w:shd w:val="clear" w:color="auto" w:fill="FFFFFF"/>
        </w:rPr>
        <w:t>万元，占</w:t>
      </w:r>
      <w:r w:rsidRPr="002D2C36">
        <w:rPr>
          <w:rFonts w:ascii="Times New Roman" w:eastAsia="方正仿宋_GBK" w:hAnsi="Times New Roman" w:hint="default"/>
          <w:sz w:val="32"/>
          <w:szCs w:val="32"/>
        </w:rPr>
        <w:t>0.09</w:t>
      </w:r>
      <w:r w:rsidRPr="002D2C36">
        <w:rPr>
          <w:rFonts w:ascii="Times New Roman" w:eastAsia="方正仿宋_GBK" w:hAnsi="Times New Roman" w:hint="default"/>
          <w:sz w:val="32"/>
          <w:szCs w:val="32"/>
          <w:shd w:val="clear" w:color="auto" w:fill="FFFFFF"/>
        </w:rPr>
        <w:t>%</w:t>
      </w:r>
      <w:r w:rsidRPr="002D2C36">
        <w:rPr>
          <w:rFonts w:ascii="Times New Roman" w:eastAsia="方正仿宋_GBK" w:hAnsi="Times New Roman" w:hint="default"/>
          <w:sz w:val="32"/>
          <w:szCs w:val="32"/>
          <w:shd w:val="clear" w:color="auto" w:fill="FFFFFF"/>
        </w:rPr>
        <w:t>，较年初预算数无增减。</w:t>
      </w:r>
    </w:p>
    <w:p w14:paraId="42EDB2E8" w14:textId="73033104"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w:t>
      </w:r>
      <w:r w:rsidR="003F3B3B" w:rsidRPr="002D2C36">
        <w:rPr>
          <w:rFonts w:ascii="Times New Roman" w:eastAsia="方正仿宋_GBK" w:hAnsi="Times New Roman" w:hint="default"/>
          <w:sz w:val="32"/>
          <w:szCs w:val="32"/>
          <w:shd w:val="clear" w:color="auto" w:fill="FFFFFF"/>
        </w:rPr>
        <w:t>2</w:t>
      </w:r>
      <w:r w:rsidRPr="002D2C36">
        <w:rPr>
          <w:rFonts w:ascii="Times New Roman" w:eastAsia="方正仿宋_GBK" w:hAnsi="Times New Roman" w:hint="default"/>
          <w:sz w:val="32"/>
          <w:szCs w:val="32"/>
          <w:shd w:val="clear" w:color="auto" w:fill="FFFFFF"/>
        </w:rPr>
        <w:t>）</w:t>
      </w:r>
      <w:r w:rsidR="008A387C">
        <w:rPr>
          <w:rFonts w:ascii="Times New Roman" w:eastAsia="方正仿宋_GBK" w:hAnsi="Times New Roman" w:hint="default"/>
          <w:sz w:val="32"/>
          <w:szCs w:val="32"/>
          <w:shd w:val="clear" w:color="auto" w:fill="FFFFFF"/>
        </w:rPr>
        <w:t>社会保障和就业支出</w:t>
      </w:r>
      <w:r w:rsidRPr="002D2C36">
        <w:rPr>
          <w:rFonts w:ascii="Times New Roman" w:eastAsia="方正仿宋_GBK" w:hAnsi="Times New Roman" w:hint="default"/>
          <w:sz w:val="32"/>
          <w:szCs w:val="32"/>
        </w:rPr>
        <w:t>1048.88</w:t>
      </w:r>
      <w:r w:rsidRPr="002D2C36">
        <w:rPr>
          <w:rFonts w:ascii="Times New Roman" w:eastAsia="方正仿宋_GBK" w:hAnsi="Times New Roman" w:hint="default"/>
          <w:sz w:val="32"/>
          <w:szCs w:val="32"/>
          <w:shd w:val="clear" w:color="auto" w:fill="FFFFFF"/>
        </w:rPr>
        <w:t>万元，占</w:t>
      </w:r>
      <w:r w:rsidRPr="002D2C36">
        <w:rPr>
          <w:rFonts w:ascii="Times New Roman" w:eastAsia="方正仿宋_GBK" w:hAnsi="Times New Roman" w:hint="default"/>
          <w:sz w:val="32"/>
          <w:szCs w:val="32"/>
        </w:rPr>
        <w:t>3.65</w:t>
      </w:r>
      <w:r w:rsidRPr="002D2C36">
        <w:rPr>
          <w:rFonts w:ascii="Times New Roman" w:eastAsia="方正仿宋_GBK" w:hAnsi="Times New Roman" w:hint="default"/>
          <w:sz w:val="32"/>
          <w:szCs w:val="32"/>
          <w:shd w:val="clear" w:color="auto" w:fill="FFFFFF"/>
        </w:rPr>
        <w:t>%</w:t>
      </w:r>
      <w:r w:rsidRPr="002D2C36">
        <w:rPr>
          <w:rFonts w:ascii="Times New Roman" w:eastAsia="方正仿宋_GBK" w:hAnsi="Times New Roman" w:hint="default"/>
          <w:sz w:val="32"/>
          <w:szCs w:val="32"/>
          <w:shd w:val="clear" w:color="auto" w:fill="FFFFFF"/>
        </w:rPr>
        <w:t>，较年初预算数增加</w:t>
      </w:r>
      <w:r w:rsidRPr="002D2C36">
        <w:rPr>
          <w:rFonts w:ascii="Times New Roman" w:eastAsia="方正仿宋_GBK" w:hAnsi="Times New Roman" w:hint="default"/>
          <w:sz w:val="32"/>
          <w:szCs w:val="32"/>
          <w:shd w:val="clear" w:color="auto" w:fill="FFFFFF"/>
        </w:rPr>
        <w:t>181.37</w:t>
      </w:r>
      <w:r w:rsidRPr="002D2C36">
        <w:rPr>
          <w:rFonts w:ascii="Times New Roman" w:eastAsia="方正仿宋_GBK" w:hAnsi="Times New Roman" w:hint="default"/>
          <w:sz w:val="32"/>
          <w:szCs w:val="32"/>
          <w:shd w:val="clear" w:color="auto" w:fill="FFFFFF"/>
        </w:rPr>
        <w:t>万元，增长</w:t>
      </w:r>
      <w:r w:rsidRPr="002D2C36">
        <w:rPr>
          <w:rFonts w:ascii="Times New Roman" w:eastAsia="方正仿宋_GBK" w:hAnsi="Times New Roman" w:hint="default"/>
          <w:sz w:val="32"/>
          <w:szCs w:val="32"/>
          <w:shd w:val="clear" w:color="auto" w:fill="FFFFFF"/>
        </w:rPr>
        <w:t>20.91%</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增资调资、职工级别、职称发生变化、正常性晋升工资等。</w:t>
      </w:r>
    </w:p>
    <w:p w14:paraId="33F53564" w14:textId="6AF6BE04"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w:t>
      </w:r>
      <w:r w:rsidR="003F3B3B" w:rsidRPr="002D2C36">
        <w:rPr>
          <w:rFonts w:ascii="Times New Roman" w:eastAsia="方正仿宋_GBK" w:hAnsi="Times New Roman" w:hint="default"/>
          <w:sz w:val="32"/>
          <w:szCs w:val="32"/>
          <w:shd w:val="clear" w:color="auto" w:fill="FFFFFF"/>
        </w:rPr>
        <w:t>3</w:t>
      </w:r>
      <w:r w:rsidRPr="002D2C36">
        <w:rPr>
          <w:rFonts w:ascii="Times New Roman" w:eastAsia="方正仿宋_GBK" w:hAnsi="Times New Roman" w:hint="default"/>
          <w:sz w:val="32"/>
          <w:szCs w:val="32"/>
          <w:shd w:val="clear" w:color="auto" w:fill="FFFFFF"/>
        </w:rPr>
        <w:t>）卫生健康支出</w:t>
      </w:r>
      <w:r w:rsidRPr="002D2C36">
        <w:rPr>
          <w:rFonts w:ascii="Times New Roman" w:eastAsia="方正仿宋_GBK" w:hAnsi="Times New Roman" w:hint="default"/>
          <w:sz w:val="32"/>
          <w:szCs w:val="32"/>
        </w:rPr>
        <w:t>251.29</w:t>
      </w:r>
      <w:r w:rsidRPr="002D2C36">
        <w:rPr>
          <w:rFonts w:ascii="Times New Roman" w:eastAsia="方正仿宋_GBK" w:hAnsi="Times New Roman" w:hint="default"/>
          <w:sz w:val="32"/>
          <w:szCs w:val="32"/>
          <w:shd w:val="clear" w:color="auto" w:fill="FFFFFF"/>
        </w:rPr>
        <w:t>万元，占</w:t>
      </w:r>
      <w:r w:rsidRPr="002D2C36">
        <w:rPr>
          <w:rFonts w:ascii="Times New Roman" w:eastAsia="方正仿宋_GBK" w:hAnsi="Times New Roman" w:hint="default"/>
          <w:sz w:val="32"/>
          <w:szCs w:val="32"/>
        </w:rPr>
        <w:t>0.87</w:t>
      </w:r>
      <w:r w:rsidRPr="002D2C36">
        <w:rPr>
          <w:rFonts w:ascii="Times New Roman" w:eastAsia="方正仿宋_GBK" w:hAnsi="Times New Roman" w:hint="default"/>
          <w:sz w:val="32"/>
          <w:szCs w:val="32"/>
          <w:shd w:val="clear" w:color="auto" w:fill="FFFFFF"/>
        </w:rPr>
        <w:t>%</w:t>
      </w:r>
      <w:r w:rsidRPr="002D2C36">
        <w:rPr>
          <w:rFonts w:ascii="Times New Roman" w:eastAsia="方正仿宋_GBK" w:hAnsi="Times New Roman" w:hint="default"/>
          <w:sz w:val="32"/>
          <w:szCs w:val="32"/>
          <w:shd w:val="clear" w:color="auto" w:fill="FFFFFF"/>
        </w:rPr>
        <w:t>，较年初预算数减少</w:t>
      </w:r>
      <w:r w:rsidRPr="002D2C36">
        <w:rPr>
          <w:rFonts w:ascii="Times New Roman" w:eastAsia="方正仿宋_GBK" w:hAnsi="Times New Roman" w:hint="default"/>
          <w:sz w:val="32"/>
          <w:szCs w:val="32"/>
          <w:shd w:val="clear" w:color="auto" w:fill="FFFFFF"/>
        </w:rPr>
        <w:t>6.50</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2.52%</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增资调资、职工级别、职称发生变化、正常性晋升工资等。</w:t>
      </w:r>
    </w:p>
    <w:p w14:paraId="610DFF43" w14:textId="58FC422A"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w:t>
      </w:r>
      <w:r w:rsidR="003F3B3B" w:rsidRPr="002D2C36">
        <w:rPr>
          <w:rFonts w:ascii="Times New Roman" w:eastAsia="方正仿宋_GBK" w:hAnsi="Times New Roman" w:hint="default"/>
          <w:sz w:val="32"/>
          <w:szCs w:val="32"/>
          <w:shd w:val="clear" w:color="auto" w:fill="FFFFFF"/>
        </w:rPr>
        <w:t>4</w:t>
      </w:r>
      <w:r w:rsidRPr="002D2C36">
        <w:rPr>
          <w:rFonts w:ascii="Times New Roman" w:eastAsia="方正仿宋_GBK" w:hAnsi="Times New Roman" w:hint="default"/>
          <w:sz w:val="32"/>
          <w:szCs w:val="32"/>
          <w:shd w:val="clear" w:color="auto" w:fill="FFFFFF"/>
        </w:rPr>
        <w:t>）城乡社区支出</w:t>
      </w:r>
      <w:r w:rsidRPr="002D2C36">
        <w:rPr>
          <w:rFonts w:ascii="Times New Roman" w:eastAsia="方正仿宋_GBK" w:hAnsi="Times New Roman" w:hint="default"/>
          <w:sz w:val="32"/>
          <w:szCs w:val="32"/>
        </w:rPr>
        <w:t>294.92</w:t>
      </w:r>
      <w:r w:rsidRPr="002D2C36">
        <w:rPr>
          <w:rFonts w:ascii="Times New Roman" w:eastAsia="方正仿宋_GBK" w:hAnsi="Times New Roman" w:hint="default"/>
          <w:sz w:val="32"/>
          <w:szCs w:val="32"/>
          <w:shd w:val="clear" w:color="auto" w:fill="FFFFFF"/>
        </w:rPr>
        <w:t>万元，占</w:t>
      </w:r>
      <w:r w:rsidRPr="002D2C36">
        <w:rPr>
          <w:rFonts w:ascii="Times New Roman" w:eastAsia="方正仿宋_GBK" w:hAnsi="Times New Roman" w:hint="default"/>
          <w:sz w:val="32"/>
          <w:szCs w:val="32"/>
        </w:rPr>
        <w:t>1.03</w:t>
      </w:r>
      <w:r w:rsidRPr="002D2C36">
        <w:rPr>
          <w:rFonts w:ascii="Times New Roman" w:eastAsia="方正仿宋_GBK" w:hAnsi="Times New Roman" w:hint="default"/>
          <w:sz w:val="32"/>
          <w:szCs w:val="32"/>
          <w:shd w:val="clear" w:color="auto" w:fill="FFFFFF"/>
        </w:rPr>
        <w:t>%</w:t>
      </w:r>
      <w:r w:rsidRPr="002D2C36">
        <w:rPr>
          <w:rFonts w:ascii="Times New Roman" w:eastAsia="方正仿宋_GBK" w:hAnsi="Times New Roman" w:hint="default"/>
          <w:sz w:val="32"/>
          <w:szCs w:val="32"/>
          <w:shd w:val="clear" w:color="auto" w:fill="FFFFFF"/>
        </w:rPr>
        <w:t>，较年初预算数增加</w:t>
      </w:r>
      <w:r w:rsidRPr="002D2C36">
        <w:rPr>
          <w:rFonts w:ascii="Times New Roman" w:eastAsia="方正仿宋_GBK" w:hAnsi="Times New Roman" w:hint="default"/>
          <w:sz w:val="32"/>
          <w:szCs w:val="32"/>
          <w:shd w:val="clear" w:color="auto" w:fill="FFFFFF"/>
        </w:rPr>
        <w:t>294.92</w:t>
      </w:r>
      <w:r w:rsidRPr="002D2C36">
        <w:rPr>
          <w:rFonts w:ascii="Times New Roman" w:eastAsia="方正仿宋_GBK" w:hAnsi="Times New Roman" w:hint="default"/>
          <w:sz w:val="32"/>
          <w:szCs w:val="32"/>
          <w:shd w:val="clear" w:color="auto" w:fill="FFFFFF"/>
        </w:rPr>
        <w:t>万元，增长</w:t>
      </w:r>
      <w:r w:rsidRPr="002D2C36">
        <w:rPr>
          <w:rFonts w:ascii="Times New Roman" w:eastAsia="方正仿宋_GBK" w:hAnsi="Times New Roman" w:hint="default"/>
          <w:sz w:val="32"/>
          <w:szCs w:val="32"/>
          <w:shd w:val="clear" w:color="auto" w:fill="FFFFFF"/>
        </w:rPr>
        <w:t>100.00%</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农业项目及项目资金的增加。</w:t>
      </w:r>
    </w:p>
    <w:p w14:paraId="7106A78C" w14:textId="2104F6FD"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2D2C36">
        <w:rPr>
          <w:rFonts w:ascii="Times New Roman" w:eastAsia="方正仿宋_GBK" w:hAnsi="Times New Roman" w:hint="default"/>
          <w:sz w:val="32"/>
          <w:szCs w:val="32"/>
          <w:shd w:val="clear" w:color="auto" w:fill="FFFFFF"/>
        </w:rPr>
        <w:t>（</w:t>
      </w:r>
      <w:r w:rsidR="003F3B3B" w:rsidRPr="002D2C36">
        <w:rPr>
          <w:rFonts w:ascii="Times New Roman" w:eastAsia="方正仿宋_GBK" w:hAnsi="Times New Roman" w:hint="default"/>
          <w:sz w:val="32"/>
          <w:szCs w:val="32"/>
          <w:shd w:val="clear" w:color="auto" w:fill="FFFFFF"/>
        </w:rPr>
        <w:t>5</w:t>
      </w:r>
      <w:r w:rsidRPr="002D2C36">
        <w:rPr>
          <w:rFonts w:ascii="Times New Roman" w:eastAsia="方正仿宋_GBK" w:hAnsi="Times New Roman" w:hint="default"/>
          <w:sz w:val="32"/>
          <w:szCs w:val="32"/>
          <w:shd w:val="clear" w:color="auto" w:fill="FFFFFF"/>
        </w:rPr>
        <w:t>）农林水支出</w:t>
      </w:r>
      <w:r w:rsidRPr="002D2C36">
        <w:rPr>
          <w:rFonts w:ascii="Times New Roman" w:eastAsia="方正仿宋_GBK" w:hAnsi="Times New Roman" w:hint="default"/>
          <w:sz w:val="32"/>
          <w:szCs w:val="32"/>
        </w:rPr>
        <w:t>26837.45</w:t>
      </w:r>
      <w:r w:rsidRPr="002D2C36">
        <w:rPr>
          <w:rFonts w:ascii="Times New Roman" w:eastAsia="方正仿宋_GBK" w:hAnsi="Times New Roman" w:hint="default"/>
          <w:sz w:val="32"/>
          <w:szCs w:val="32"/>
          <w:shd w:val="clear" w:color="auto" w:fill="FFFFFF"/>
        </w:rPr>
        <w:t>万元，占</w:t>
      </w:r>
      <w:r w:rsidRPr="002D2C36">
        <w:rPr>
          <w:rFonts w:ascii="Times New Roman" w:eastAsia="方正仿宋_GBK" w:hAnsi="Times New Roman" w:hint="default"/>
          <w:sz w:val="32"/>
          <w:szCs w:val="32"/>
        </w:rPr>
        <w:t>93.37</w:t>
      </w:r>
      <w:r w:rsidRPr="002D2C36">
        <w:rPr>
          <w:rFonts w:ascii="Times New Roman" w:eastAsia="方正仿宋_GBK" w:hAnsi="Times New Roman" w:hint="default"/>
          <w:sz w:val="32"/>
          <w:szCs w:val="32"/>
          <w:shd w:val="clear" w:color="auto" w:fill="FFFFFF"/>
        </w:rPr>
        <w:t>%</w:t>
      </w:r>
      <w:r w:rsidRPr="002D2C36">
        <w:rPr>
          <w:rFonts w:ascii="Times New Roman" w:eastAsia="方正仿宋_GBK" w:hAnsi="Times New Roman" w:hint="default"/>
          <w:sz w:val="32"/>
          <w:szCs w:val="32"/>
          <w:shd w:val="clear" w:color="auto" w:fill="FFFFFF"/>
        </w:rPr>
        <w:t>，较年初预算数增加</w:t>
      </w:r>
      <w:r w:rsidRPr="002D2C36">
        <w:rPr>
          <w:rFonts w:ascii="Times New Roman" w:eastAsia="方正仿宋_GBK" w:hAnsi="Times New Roman" w:hint="default"/>
          <w:sz w:val="32"/>
          <w:szCs w:val="32"/>
          <w:shd w:val="clear" w:color="auto" w:fill="FFFFFF"/>
        </w:rPr>
        <w:t>10164.11</w:t>
      </w:r>
      <w:r w:rsidRPr="002D2C36">
        <w:rPr>
          <w:rFonts w:ascii="Times New Roman" w:eastAsia="方正仿宋_GBK" w:hAnsi="Times New Roman" w:hint="default"/>
          <w:sz w:val="32"/>
          <w:szCs w:val="32"/>
          <w:shd w:val="clear" w:color="auto" w:fill="FFFFFF"/>
        </w:rPr>
        <w:t>万元，增长</w:t>
      </w:r>
      <w:r w:rsidRPr="002D2C36">
        <w:rPr>
          <w:rFonts w:ascii="Times New Roman" w:eastAsia="方正仿宋_GBK" w:hAnsi="Times New Roman" w:hint="default"/>
          <w:sz w:val="32"/>
          <w:szCs w:val="32"/>
          <w:shd w:val="clear" w:color="auto" w:fill="FFFFFF"/>
        </w:rPr>
        <w:t>60.96%</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增资调资、职工级别、职称发生变化、正常性晋升工资、</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农业项目及项目资金的增加等。</w:t>
      </w:r>
    </w:p>
    <w:p w14:paraId="27568984" w14:textId="242F8A05" w:rsidR="0085682C" w:rsidRPr="002D2C36" w:rsidRDefault="00000000" w:rsidP="00404138">
      <w:pPr>
        <w:widowControl w:val="0"/>
        <w:spacing w:line="574" w:lineRule="exact"/>
        <w:ind w:firstLineChars="200" w:firstLine="640"/>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w:t>
      </w:r>
      <w:r w:rsidR="003F3B3B" w:rsidRPr="002D2C36">
        <w:rPr>
          <w:rFonts w:ascii="Times New Roman" w:eastAsia="方正仿宋_GBK" w:hAnsi="Times New Roman" w:hint="default"/>
          <w:sz w:val="32"/>
          <w:szCs w:val="32"/>
          <w:shd w:val="clear" w:color="auto" w:fill="FFFFFF"/>
        </w:rPr>
        <w:t>6</w:t>
      </w:r>
      <w:r w:rsidRPr="002D2C36">
        <w:rPr>
          <w:rFonts w:ascii="Times New Roman" w:eastAsia="方正仿宋_GBK" w:hAnsi="Times New Roman" w:hint="default"/>
          <w:sz w:val="32"/>
          <w:szCs w:val="32"/>
          <w:shd w:val="clear" w:color="auto" w:fill="FFFFFF"/>
        </w:rPr>
        <w:t>）</w:t>
      </w:r>
      <w:r w:rsidRPr="002D2C36">
        <w:rPr>
          <w:rFonts w:ascii="Times New Roman" w:eastAsia="方正仿宋_GBK" w:hAnsi="Times New Roman" w:hint="default"/>
          <w:sz w:val="32"/>
          <w:szCs w:val="32"/>
        </w:rPr>
        <w:t>住房保障支出</w:t>
      </w:r>
      <w:r w:rsidRPr="002D2C36">
        <w:rPr>
          <w:rFonts w:ascii="Times New Roman" w:eastAsia="方正仿宋_GBK" w:hAnsi="Times New Roman" w:hint="default"/>
          <w:sz w:val="32"/>
          <w:szCs w:val="32"/>
        </w:rPr>
        <w:t>287.09</w:t>
      </w:r>
      <w:r w:rsidRPr="002D2C36">
        <w:rPr>
          <w:rFonts w:ascii="Times New Roman" w:eastAsia="方正仿宋_GBK" w:hAnsi="Times New Roman" w:hint="default"/>
          <w:sz w:val="32"/>
          <w:szCs w:val="32"/>
          <w:shd w:val="clear" w:color="auto" w:fill="FFFFFF"/>
        </w:rPr>
        <w:t>万元，占</w:t>
      </w:r>
      <w:r w:rsidRPr="002D2C36">
        <w:rPr>
          <w:rFonts w:ascii="Times New Roman" w:eastAsia="方正仿宋_GBK" w:hAnsi="Times New Roman" w:hint="default"/>
          <w:sz w:val="32"/>
          <w:szCs w:val="32"/>
        </w:rPr>
        <w:t>1.00</w:t>
      </w:r>
      <w:r w:rsidRPr="002D2C36">
        <w:rPr>
          <w:rFonts w:ascii="Times New Roman" w:eastAsia="方正仿宋_GBK" w:hAnsi="Times New Roman" w:hint="default"/>
          <w:sz w:val="32"/>
          <w:szCs w:val="32"/>
          <w:shd w:val="clear" w:color="auto" w:fill="FFFFFF"/>
        </w:rPr>
        <w:t>%</w:t>
      </w:r>
      <w:r w:rsidRPr="002D2C36">
        <w:rPr>
          <w:rFonts w:ascii="Times New Roman" w:eastAsia="方正仿宋_GBK" w:hAnsi="Times New Roman" w:hint="default"/>
          <w:sz w:val="32"/>
          <w:szCs w:val="32"/>
          <w:shd w:val="clear" w:color="auto" w:fill="FFFFFF"/>
        </w:rPr>
        <w:t>，较年初预算数增加</w:t>
      </w:r>
      <w:r w:rsidRPr="002D2C36">
        <w:rPr>
          <w:rFonts w:ascii="Times New Roman" w:eastAsia="方正仿宋_GBK" w:hAnsi="Times New Roman" w:hint="default"/>
          <w:sz w:val="32"/>
          <w:szCs w:val="32"/>
          <w:shd w:val="clear" w:color="auto" w:fill="FFFFFF"/>
        </w:rPr>
        <w:t>27.63</w:t>
      </w:r>
      <w:r w:rsidRPr="002D2C36">
        <w:rPr>
          <w:rFonts w:ascii="Times New Roman" w:eastAsia="方正仿宋_GBK" w:hAnsi="Times New Roman" w:hint="default"/>
          <w:sz w:val="32"/>
          <w:szCs w:val="32"/>
          <w:shd w:val="clear" w:color="auto" w:fill="FFFFFF"/>
        </w:rPr>
        <w:t>万元，增长</w:t>
      </w:r>
      <w:r w:rsidRPr="002D2C36">
        <w:rPr>
          <w:rFonts w:ascii="Times New Roman" w:eastAsia="方正仿宋_GBK" w:hAnsi="Times New Roman" w:hint="default"/>
          <w:sz w:val="32"/>
          <w:szCs w:val="32"/>
          <w:shd w:val="clear" w:color="auto" w:fill="FFFFFF"/>
        </w:rPr>
        <w:t>10.65%</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增资调资、职工级别、职称发生变化、正常性晋升工资等。</w:t>
      </w:r>
    </w:p>
    <w:p w14:paraId="3DE656E8" w14:textId="77777777"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（四）一般公共预算财政拨款基本支出决算情况说明</w:t>
      </w:r>
    </w:p>
    <w:p w14:paraId="48A0E6D6" w14:textId="45CFFD2B"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年度一般公共财政拨款基本支出</w:t>
      </w:r>
      <w:r w:rsidRPr="002D2C36">
        <w:rPr>
          <w:rFonts w:ascii="Times New Roman" w:eastAsia="方正仿宋_GBK" w:hAnsi="Times New Roman" w:hint="default"/>
          <w:sz w:val="32"/>
          <w:szCs w:val="32"/>
        </w:rPr>
        <w:t>4855.23</w:t>
      </w:r>
      <w:r w:rsidRPr="002D2C36">
        <w:rPr>
          <w:rFonts w:ascii="Times New Roman" w:eastAsia="方正仿宋_GBK" w:hAnsi="Times New Roman" w:hint="default"/>
          <w:sz w:val="32"/>
          <w:szCs w:val="32"/>
          <w:shd w:val="clear" w:color="auto" w:fill="FFFFFF"/>
        </w:rPr>
        <w:t>万元。其中：人员经费</w:t>
      </w:r>
      <w:r w:rsidRPr="002D2C36">
        <w:rPr>
          <w:rFonts w:ascii="Times New Roman" w:eastAsia="方正仿宋_GBK" w:hAnsi="Times New Roman" w:hint="default"/>
          <w:sz w:val="32"/>
          <w:szCs w:val="32"/>
        </w:rPr>
        <w:t>4283.34</w:t>
      </w:r>
      <w:r w:rsidRPr="002D2C36">
        <w:rPr>
          <w:rFonts w:ascii="Times New Roman" w:eastAsia="方正仿宋_GBK" w:hAnsi="Times New Roman" w:hint="default"/>
          <w:sz w:val="32"/>
          <w:szCs w:val="32"/>
          <w:shd w:val="clear" w:color="auto" w:fill="FFFFFF"/>
        </w:rPr>
        <w:t>万元，较上年决算数减少</w:t>
      </w:r>
      <w:r w:rsidRPr="002D2C36">
        <w:rPr>
          <w:rFonts w:ascii="Times New Roman" w:eastAsia="方正仿宋_GBK" w:hAnsi="Times New Roman" w:hint="default"/>
          <w:sz w:val="32"/>
          <w:szCs w:val="32"/>
          <w:shd w:val="clear" w:color="auto" w:fill="FFFFFF"/>
        </w:rPr>
        <w:t>194.42</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4.34%</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增资调资、职工级别、职称发生变化、正常</w:t>
      </w:r>
      <w:r w:rsidRPr="002D2C36">
        <w:rPr>
          <w:rFonts w:ascii="Times New Roman" w:eastAsia="方正仿宋_GBK" w:hAnsi="Times New Roman" w:hint="default"/>
          <w:sz w:val="32"/>
          <w:szCs w:val="32"/>
        </w:rPr>
        <w:lastRenderedPageBreak/>
        <w:t>性晋升工资等。</w:t>
      </w:r>
      <w:r w:rsidRPr="002D2C36">
        <w:rPr>
          <w:rFonts w:ascii="Times New Roman" w:eastAsia="方正仿宋_GBK" w:hAnsi="Times New Roman" w:hint="default"/>
          <w:sz w:val="32"/>
          <w:szCs w:val="32"/>
          <w:shd w:val="clear" w:color="auto" w:fill="FFFFFF"/>
        </w:rPr>
        <w:t>人员经费用途主要包括基本工资、津贴补贴、奖金、机关事业单位基本养老保险缴费、职业年金缴费、职工基本医疗保险缴费、公务员医疗补助缴费、其他社会保障缴费、住房公积金、医疗费、其他工资福利支出、生活补助、医疗费补助、奖励金等。公用经费</w:t>
      </w:r>
      <w:r w:rsidRPr="002D2C36">
        <w:rPr>
          <w:rFonts w:ascii="Times New Roman" w:eastAsia="方正仿宋_GBK" w:hAnsi="Times New Roman" w:hint="default"/>
          <w:sz w:val="32"/>
          <w:szCs w:val="32"/>
        </w:rPr>
        <w:t>571.89</w:t>
      </w:r>
      <w:r w:rsidRPr="002D2C36">
        <w:rPr>
          <w:rFonts w:ascii="Times New Roman" w:eastAsia="方正仿宋_GBK" w:hAnsi="Times New Roman" w:hint="default"/>
          <w:sz w:val="32"/>
          <w:szCs w:val="32"/>
          <w:shd w:val="clear" w:color="auto" w:fill="FFFFFF"/>
        </w:rPr>
        <w:t>万元，较上年决算数减少</w:t>
      </w:r>
      <w:r w:rsidRPr="002D2C36">
        <w:rPr>
          <w:rFonts w:ascii="Times New Roman" w:eastAsia="方正仿宋_GBK" w:hAnsi="Times New Roman" w:hint="default"/>
          <w:sz w:val="32"/>
          <w:szCs w:val="32"/>
          <w:shd w:val="clear" w:color="auto" w:fill="FFFFFF"/>
        </w:rPr>
        <w:t>0.87</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0.15%</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年节约日常开支。公用经费用途主要包括办公费、印刷费、邮电费、差旅费、培训费、公务接待费、劳务费、委托业务费、公务用车运行维护费、其他交通费用、其他商品和服务支出、办公设备购置等。</w:t>
      </w:r>
    </w:p>
    <w:p w14:paraId="5FC47070" w14:textId="77777777"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（五）政府性基金预算收支决算情况说明</w:t>
      </w:r>
    </w:p>
    <w:p w14:paraId="0E1A6A95" w14:textId="77777777"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年度政府性基金预算财政拨款年初结转结余</w:t>
      </w:r>
      <w:r w:rsidRPr="002D2C36">
        <w:rPr>
          <w:rFonts w:ascii="Times New Roman" w:eastAsia="方正仿宋_GBK" w:hAnsi="Times New Roman" w:hint="default"/>
          <w:sz w:val="32"/>
          <w:szCs w:val="32"/>
          <w:shd w:val="clear" w:color="auto" w:fill="FFFFFF"/>
        </w:rPr>
        <w:t>0</w:t>
      </w:r>
      <w:r w:rsidRPr="002D2C36">
        <w:rPr>
          <w:rFonts w:ascii="Times New Roman" w:eastAsia="方正仿宋_GBK" w:hAnsi="Times New Roman" w:hint="default"/>
          <w:sz w:val="32"/>
          <w:szCs w:val="32"/>
          <w:shd w:val="clear" w:color="auto" w:fill="FFFFFF"/>
        </w:rPr>
        <w:t>万元，年末结转结余</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万元。本年收入</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万元，较上年决算数减少</w:t>
      </w:r>
      <w:r w:rsidRPr="002D2C36">
        <w:rPr>
          <w:rFonts w:ascii="Times New Roman" w:eastAsia="方正仿宋_GBK" w:hAnsi="Times New Roman" w:hint="default"/>
          <w:sz w:val="32"/>
          <w:szCs w:val="32"/>
          <w:shd w:val="clear" w:color="auto" w:fill="FFFFFF"/>
        </w:rPr>
        <w:t>100.00</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100.00%</w:t>
      </w:r>
      <w:r w:rsidRPr="002D2C36">
        <w:rPr>
          <w:rFonts w:ascii="Times New Roman" w:eastAsia="方正仿宋_GBK" w:hAnsi="Times New Roman" w:hint="default"/>
          <w:sz w:val="32"/>
          <w:szCs w:val="32"/>
          <w:shd w:val="clear" w:color="auto" w:fill="FFFFFF"/>
        </w:rPr>
        <w:t>，主要原因是本年度无政府性基金预算项目。本年支</w:t>
      </w:r>
      <w:r w:rsidRPr="002D2C36">
        <w:rPr>
          <w:rFonts w:ascii="Times New Roman" w:eastAsia="方正仿宋_GBK" w:hAnsi="Times New Roman" w:hint="default"/>
          <w:sz w:val="32"/>
          <w:szCs w:val="32"/>
          <w:shd w:val="clear" w:color="auto" w:fill="FFFFFF"/>
        </w:rPr>
        <w:t>0</w:t>
      </w:r>
      <w:r w:rsidRPr="002D2C36">
        <w:rPr>
          <w:rFonts w:ascii="Times New Roman" w:eastAsia="方正仿宋_GBK" w:hAnsi="Times New Roman" w:hint="default"/>
          <w:sz w:val="32"/>
          <w:szCs w:val="32"/>
          <w:shd w:val="clear" w:color="auto" w:fill="FFFFFF"/>
        </w:rPr>
        <w:t>万元，较上年决算数减少</w:t>
      </w:r>
      <w:r w:rsidRPr="002D2C36">
        <w:rPr>
          <w:rFonts w:ascii="Times New Roman" w:eastAsia="方正仿宋_GBK" w:hAnsi="Times New Roman" w:hint="default"/>
          <w:sz w:val="32"/>
          <w:szCs w:val="32"/>
          <w:shd w:val="clear" w:color="auto" w:fill="FFFFFF"/>
        </w:rPr>
        <w:t>100.00</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100.00%</w:t>
      </w:r>
      <w:r w:rsidRPr="002D2C36">
        <w:rPr>
          <w:rFonts w:ascii="Times New Roman" w:eastAsia="方正仿宋_GBK" w:hAnsi="Times New Roman" w:hint="default"/>
          <w:sz w:val="32"/>
          <w:szCs w:val="32"/>
          <w:shd w:val="clear" w:color="auto" w:fill="FFFFFF"/>
        </w:rPr>
        <w:t>，主要原因是本年度无政府性基金预算项目。</w:t>
      </w:r>
    </w:p>
    <w:p w14:paraId="26778D34" w14:textId="77777777"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（六）国有资本经营预算财政拨款支出决算情况说明</w:t>
      </w:r>
    </w:p>
    <w:p w14:paraId="5370CAC6" w14:textId="77777777"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shd w:val="clear" w:color="auto" w:fill="FFFFFF"/>
        </w:rPr>
      </w:pPr>
      <w:r w:rsidRPr="00404138">
        <w:rPr>
          <w:rFonts w:ascii="方正仿宋_GBK" w:eastAsia="方正仿宋_GBK" w:hAnsi="方正仿宋_GBK" w:cs="方正仿宋_GBK"/>
          <w:sz w:val="32"/>
          <w:szCs w:val="32"/>
          <w:shd w:val="clear" w:color="auto" w:fill="FFFFFF"/>
        </w:rPr>
        <w:t>本部门</w:t>
      </w:r>
      <w:r w:rsidRPr="002D2C36">
        <w:rPr>
          <w:rFonts w:ascii="Times New Roman" w:eastAsia="方正仿宋_GBK" w:hAnsi="Times New Roman" w:hint="default"/>
          <w:sz w:val="32"/>
          <w:szCs w:val="32"/>
          <w:shd w:val="clear" w:color="auto" w:fill="FFFFFF"/>
        </w:rPr>
        <w:t>2023</w:t>
      </w:r>
      <w:r w:rsidRPr="00404138">
        <w:rPr>
          <w:rFonts w:ascii="方正仿宋_GBK" w:eastAsia="方正仿宋_GBK" w:hAnsi="方正仿宋_GBK" w:cs="方正仿宋_GBK"/>
          <w:sz w:val="32"/>
          <w:szCs w:val="32"/>
          <w:shd w:val="clear" w:color="auto" w:fill="FFFFFF"/>
        </w:rPr>
        <w:t>年度无国有资本经营预算财政拨款支出。</w:t>
      </w:r>
    </w:p>
    <w:p w14:paraId="291FE154" w14:textId="77777777" w:rsidR="0085682C" w:rsidRPr="002D2C36" w:rsidRDefault="00000000" w:rsidP="002D2C36">
      <w:pPr>
        <w:pStyle w:val="a6"/>
        <w:widowControl w:val="0"/>
        <w:spacing w:before="0" w:beforeAutospacing="0" w:after="0" w:afterAutospacing="0" w:line="574" w:lineRule="exact"/>
        <w:ind w:firstLineChars="200" w:firstLine="640"/>
        <w:rPr>
          <w:rStyle w:val="a8"/>
          <w:rFonts w:ascii="方正黑体_GBK" w:eastAsia="方正黑体_GBK" w:hAnsi="黑体" w:cs="黑体" w:hint="default"/>
          <w:b w:val="0"/>
          <w:sz w:val="32"/>
          <w:szCs w:val="32"/>
          <w:shd w:val="clear" w:color="auto" w:fill="FFFFFF"/>
        </w:rPr>
      </w:pPr>
      <w:r w:rsidRPr="002D2C36">
        <w:rPr>
          <w:rStyle w:val="a8"/>
          <w:rFonts w:ascii="方正黑体_GBK" w:eastAsia="方正黑体_GBK" w:hAnsi="黑体" w:cs="黑体"/>
          <w:b w:val="0"/>
          <w:sz w:val="32"/>
          <w:szCs w:val="32"/>
          <w:shd w:val="clear" w:color="auto" w:fill="FFFFFF"/>
        </w:rPr>
        <w:t>三、“三公”经费情况说明</w:t>
      </w:r>
    </w:p>
    <w:p w14:paraId="47140D5C" w14:textId="13E17DE5"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（一）“三公”经费支出总体情况说明</w:t>
      </w:r>
    </w:p>
    <w:p w14:paraId="675164F3" w14:textId="77777777"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w:t>
      </w:r>
      <w:r w:rsidRPr="002D2C36">
        <w:rPr>
          <w:rFonts w:ascii="Times New Roman" w:eastAsia="方正仿宋_GBK" w:hAnsi="Times New Roman" w:hint="default"/>
          <w:sz w:val="32"/>
          <w:szCs w:val="32"/>
          <w:shd w:val="clear" w:color="auto" w:fill="FFFFFF"/>
        </w:rPr>
        <w:t>“</w:t>
      </w:r>
      <w:r w:rsidRPr="002D2C36">
        <w:rPr>
          <w:rFonts w:ascii="Times New Roman" w:eastAsia="方正仿宋_GBK" w:hAnsi="Times New Roman" w:hint="default"/>
          <w:sz w:val="32"/>
          <w:szCs w:val="32"/>
          <w:shd w:val="clear" w:color="auto" w:fill="FFFFFF"/>
        </w:rPr>
        <w:t>三公</w:t>
      </w:r>
      <w:r w:rsidRPr="002D2C36">
        <w:rPr>
          <w:rFonts w:ascii="Times New Roman" w:eastAsia="方正仿宋_GBK" w:hAnsi="Times New Roman" w:hint="default"/>
          <w:sz w:val="32"/>
          <w:szCs w:val="32"/>
          <w:shd w:val="clear" w:color="auto" w:fill="FFFFFF"/>
        </w:rPr>
        <w:t>”</w:t>
      </w:r>
      <w:r w:rsidRPr="002D2C36">
        <w:rPr>
          <w:rFonts w:ascii="Times New Roman" w:eastAsia="方正仿宋_GBK" w:hAnsi="Times New Roman" w:hint="default"/>
          <w:sz w:val="32"/>
          <w:szCs w:val="32"/>
          <w:shd w:val="clear" w:color="auto" w:fill="FFFFFF"/>
        </w:rPr>
        <w:t>经费支出共计</w:t>
      </w:r>
      <w:r w:rsidRPr="002D2C36">
        <w:rPr>
          <w:rFonts w:ascii="Times New Roman" w:eastAsia="方正仿宋_GBK" w:hAnsi="Times New Roman" w:hint="default"/>
          <w:sz w:val="32"/>
          <w:szCs w:val="32"/>
        </w:rPr>
        <w:t>47.97</w:t>
      </w:r>
      <w:r w:rsidRPr="002D2C36">
        <w:rPr>
          <w:rFonts w:ascii="Times New Roman" w:eastAsia="方正仿宋_GBK" w:hAnsi="Times New Roman" w:hint="default"/>
          <w:sz w:val="32"/>
          <w:szCs w:val="32"/>
          <w:shd w:val="clear" w:color="auto" w:fill="FFFFFF"/>
        </w:rPr>
        <w:t>万元，较年初预算数减少</w:t>
      </w:r>
      <w:r w:rsidRPr="002D2C36">
        <w:rPr>
          <w:rFonts w:ascii="Times New Roman" w:eastAsia="方正仿宋_GBK" w:hAnsi="Times New Roman" w:hint="default"/>
          <w:sz w:val="32"/>
          <w:szCs w:val="32"/>
          <w:shd w:val="clear" w:color="auto" w:fill="FFFFFF"/>
        </w:rPr>
        <w:t>40.23</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45.61%</w:t>
      </w:r>
      <w:r w:rsidRPr="002D2C36">
        <w:rPr>
          <w:rFonts w:ascii="Times New Roman" w:eastAsia="方正仿宋_GBK" w:hAnsi="Times New Roman" w:hint="default"/>
          <w:sz w:val="32"/>
          <w:szCs w:val="32"/>
          <w:shd w:val="clear" w:color="auto" w:fill="FFFFFF"/>
        </w:rPr>
        <w:t>，主要原因是主要原因是</w:t>
      </w:r>
      <w:r w:rsidRPr="002D2C36">
        <w:rPr>
          <w:rFonts w:ascii="Times New Roman" w:eastAsia="方正仿宋_GBK" w:hAnsi="Times New Roman" w:hint="default"/>
          <w:sz w:val="32"/>
          <w:szCs w:val="32"/>
        </w:rPr>
        <w:t>严格遵守公务接待开支范围和开支标准，严格控制陪餐人数及标准以及严格</w:t>
      </w:r>
      <w:r w:rsidRPr="002D2C36">
        <w:rPr>
          <w:rFonts w:ascii="Times New Roman" w:eastAsia="方正仿宋_GBK" w:hAnsi="Times New Roman" w:hint="default"/>
          <w:sz w:val="32"/>
          <w:szCs w:val="32"/>
        </w:rPr>
        <w:lastRenderedPageBreak/>
        <w:t>控制车辆维修、出车次数等。</w:t>
      </w:r>
      <w:r w:rsidRPr="002D2C36">
        <w:rPr>
          <w:rFonts w:ascii="Times New Roman" w:eastAsia="方正仿宋_GBK" w:hAnsi="Times New Roman" w:hint="default"/>
          <w:sz w:val="32"/>
          <w:szCs w:val="32"/>
          <w:shd w:val="clear" w:color="auto" w:fill="FFFFFF"/>
        </w:rPr>
        <w:t>较上年支出数减少</w:t>
      </w:r>
      <w:r w:rsidRPr="002D2C36">
        <w:rPr>
          <w:rFonts w:ascii="Times New Roman" w:eastAsia="方正仿宋_GBK" w:hAnsi="Times New Roman" w:hint="default"/>
          <w:sz w:val="32"/>
          <w:szCs w:val="32"/>
          <w:shd w:val="clear" w:color="auto" w:fill="FFFFFF"/>
        </w:rPr>
        <w:t>26.91</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35.94%</w:t>
      </w:r>
      <w:r w:rsidRPr="002D2C36">
        <w:rPr>
          <w:rFonts w:ascii="Times New Roman" w:eastAsia="方正仿宋_GBK" w:hAnsi="Times New Roman" w:hint="default"/>
          <w:sz w:val="32"/>
          <w:szCs w:val="32"/>
          <w:shd w:val="clear" w:color="auto" w:fill="FFFFFF"/>
        </w:rPr>
        <w:t>，主要原因是主要原因是</w:t>
      </w:r>
      <w:r w:rsidRPr="002D2C36">
        <w:rPr>
          <w:rFonts w:ascii="Times New Roman" w:eastAsia="方正仿宋_GBK" w:hAnsi="Times New Roman" w:hint="default"/>
          <w:sz w:val="32"/>
          <w:szCs w:val="32"/>
        </w:rPr>
        <w:t>严格遵守公务接待开支范围和开支标准，严格控制陪餐人数及标准以及严格控制车辆维修、出车次数等。</w:t>
      </w:r>
    </w:p>
    <w:p w14:paraId="389AB903" w14:textId="77777777"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（二）“三公”经费分项支出情况</w:t>
      </w:r>
    </w:p>
    <w:p w14:paraId="22B86FCC" w14:textId="2AD7343A" w:rsidR="0085682C" w:rsidRPr="002D2C36" w:rsidRDefault="008A387C"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公务用车运行维护费</w:t>
      </w:r>
      <w:r w:rsidRPr="002D2C36">
        <w:rPr>
          <w:rFonts w:ascii="Times New Roman" w:eastAsia="方正仿宋_GBK" w:hAnsi="Times New Roman" w:hint="default"/>
          <w:sz w:val="32"/>
          <w:szCs w:val="32"/>
        </w:rPr>
        <w:t>28.91</w:t>
      </w:r>
      <w:r w:rsidRPr="002D2C36">
        <w:rPr>
          <w:rFonts w:ascii="Times New Roman" w:eastAsia="方正仿宋_GBK" w:hAnsi="Times New Roman" w:hint="default"/>
          <w:sz w:val="32"/>
          <w:szCs w:val="32"/>
          <w:shd w:val="clear" w:color="auto" w:fill="FFFFFF"/>
        </w:rPr>
        <w:t>万元，主要用于公务车油费、维修费、过路过桥费等费用。费用支出较年初预算数减少</w:t>
      </w:r>
      <w:r w:rsidRPr="002D2C36">
        <w:rPr>
          <w:rFonts w:ascii="Times New Roman" w:eastAsia="方正仿宋_GBK" w:hAnsi="Times New Roman" w:hint="default"/>
          <w:sz w:val="32"/>
          <w:szCs w:val="32"/>
          <w:shd w:val="clear" w:color="auto" w:fill="FFFFFF"/>
        </w:rPr>
        <w:t>25.09</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46.46%</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严格控制车辆维修、出车次数等。</w:t>
      </w:r>
      <w:r w:rsidRPr="002D2C36">
        <w:rPr>
          <w:rFonts w:ascii="Times New Roman" w:eastAsia="方正仿宋_GBK" w:hAnsi="Times New Roman" w:hint="default"/>
          <w:sz w:val="32"/>
          <w:szCs w:val="32"/>
          <w:shd w:val="clear" w:color="auto" w:fill="FFFFFF"/>
        </w:rPr>
        <w:t>较上年支出数减少</w:t>
      </w:r>
      <w:r w:rsidRPr="002D2C36">
        <w:rPr>
          <w:rFonts w:ascii="Times New Roman" w:eastAsia="方正仿宋_GBK" w:hAnsi="Times New Roman" w:hint="default"/>
          <w:sz w:val="32"/>
          <w:szCs w:val="32"/>
          <w:shd w:val="clear" w:color="auto" w:fill="FFFFFF"/>
        </w:rPr>
        <w:t>6.80</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19.04%</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严格控制车辆维修、出车次数等。</w:t>
      </w:r>
    </w:p>
    <w:p w14:paraId="18A5B86F" w14:textId="4F2F7EE5"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公务接待费</w:t>
      </w:r>
      <w:r w:rsidRPr="002D2C36">
        <w:rPr>
          <w:rFonts w:ascii="Times New Roman" w:eastAsia="方正仿宋_GBK" w:hAnsi="Times New Roman" w:hint="default"/>
          <w:sz w:val="32"/>
          <w:szCs w:val="32"/>
        </w:rPr>
        <w:t>19.05</w:t>
      </w:r>
      <w:r w:rsidRPr="002D2C36">
        <w:rPr>
          <w:rFonts w:ascii="Times New Roman" w:eastAsia="方正仿宋_GBK" w:hAnsi="Times New Roman" w:hint="default"/>
          <w:sz w:val="32"/>
          <w:szCs w:val="32"/>
          <w:shd w:val="clear" w:color="auto" w:fill="FFFFFF"/>
        </w:rPr>
        <w:t>万元，主要用于接待市级、其他区县相关部门以及市外相关部门等。费用支出较年初预算数减少</w:t>
      </w:r>
      <w:r w:rsidRPr="002D2C36">
        <w:rPr>
          <w:rFonts w:ascii="Times New Roman" w:eastAsia="方正仿宋_GBK" w:hAnsi="Times New Roman" w:hint="default"/>
          <w:sz w:val="32"/>
          <w:szCs w:val="32"/>
          <w:shd w:val="clear" w:color="auto" w:fill="FFFFFF"/>
        </w:rPr>
        <w:t>15.15</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44.30%</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严格遵守公务接待开支范围和开支标准，严格控制陪餐</w:t>
      </w:r>
      <w:r w:rsidRPr="002D2C36">
        <w:rPr>
          <w:rFonts w:ascii="Times New Roman" w:eastAsia="方正仿宋_GBK" w:hAnsi="Times New Roman" w:hint="default"/>
          <w:sz w:val="32"/>
          <w:szCs w:val="32"/>
          <w:shd w:val="clear" w:color="auto" w:fill="FFFFFF"/>
        </w:rPr>
        <w:t>人数等。较上年支出数减少</w:t>
      </w:r>
      <w:r w:rsidRPr="002D2C36">
        <w:rPr>
          <w:rFonts w:ascii="Times New Roman" w:eastAsia="方正仿宋_GBK" w:hAnsi="Times New Roman" w:hint="default"/>
          <w:sz w:val="32"/>
          <w:szCs w:val="32"/>
          <w:shd w:val="clear" w:color="auto" w:fill="FFFFFF"/>
        </w:rPr>
        <w:t>2.14</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10.10%</w:t>
      </w:r>
      <w:r w:rsidRPr="002D2C36">
        <w:rPr>
          <w:rFonts w:ascii="Times New Roman" w:eastAsia="方正仿宋_GBK" w:hAnsi="Times New Roman" w:hint="default"/>
          <w:sz w:val="32"/>
          <w:szCs w:val="32"/>
          <w:shd w:val="clear" w:color="auto" w:fill="FFFFFF"/>
        </w:rPr>
        <w:t>，主要原因是</w:t>
      </w:r>
      <w:r w:rsidRPr="002D2C36">
        <w:rPr>
          <w:rFonts w:ascii="Times New Roman" w:eastAsia="方正仿宋_GBK" w:hAnsi="Times New Roman" w:hint="default"/>
          <w:sz w:val="32"/>
          <w:szCs w:val="32"/>
        </w:rPr>
        <w:t>严格遵守公务接待开支范围和开支标准，严格控制陪餐</w:t>
      </w:r>
      <w:r w:rsidRPr="002D2C36">
        <w:rPr>
          <w:rFonts w:ascii="Times New Roman" w:eastAsia="方正仿宋_GBK" w:hAnsi="Times New Roman" w:hint="default"/>
          <w:sz w:val="32"/>
          <w:szCs w:val="32"/>
          <w:shd w:val="clear" w:color="auto" w:fill="FFFFFF"/>
        </w:rPr>
        <w:t>人数等。</w:t>
      </w:r>
    </w:p>
    <w:p w14:paraId="28A12D34" w14:textId="77777777"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（三）“三公”经费实物量情况</w:t>
      </w:r>
    </w:p>
    <w:p w14:paraId="4A4FE42E" w14:textId="6C23F513"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 xml:space="preserve"> 2023</w:t>
      </w:r>
      <w:r w:rsidRPr="002D2C36">
        <w:rPr>
          <w:rFonts w:ascii="Times New Roman" w:eastAsia="方正仿宋_GBK" w:hAnsi="Times New Roman" w:hint="default"/>
          <w:sz w:val="32"/>
          <w:szCs w:val="32"/>
          <w:shd w:val="clear" w:color="auto" w:fill="FFFFFF"/>
        </w:rPr>
        <w:t>年度本部门因公出国（境）共计</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个团组，</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人；公务用车购置</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辆，公务车保有量为</w:t>
      </w:r>
      <w:r w:rsidRPr="002D2C36">
        <w:rPr>
          <w:rFonts w:ascii="Times New Roman" w:eastAsia="方正仿宋_GBK" w:hAnsi="Times New Roman" w:hint="default"/>
          <w:sz w:val="32"/>
          <w:szCs w:val="32"/>
        </w:rPr>
        <w:t>12</w:t>
      </w:r>
      <w:r w:rsidRPr="002D2C36">
        <w:rPr>
          <w:rFonts w:ascii="Times New Roman" w:eastAsia="方正仿宋_GBK" w:hAnsi="Times New Roman" w:hint="default"/>
          <w:sz w:val="32"/>
          <w:szCs w:val="32"/>
          <w:shd w:val="clear" w:color="auto" w:fill="FFFFFF"/>
        </w:rPr>
        <w:t>辆；国内公务接待</w:t>
      </w:r>
      <w:r w:rsidRPr="002D2C36">
        <w:rPr>
          <w:rFonts w:ascii="Times New Roman" w:eastAsia="方正仿宋_GBK" w:hAnsi="Times New Roman" w:hint="default"/>
          <w:sz w:val="32"/>
          <w:szCs w:val="32"/>
        </w:rPr>
        <w:t>193</w:t>
      </w:r>
      <w:r w:rsidRPr="002D2C36">
        <w:rPr>
          <w:rFonts w:ascii="Times New Roman" w:eastAsia="方正仿宋_GBK" w:hAnsi="Times New Roman" w:hint="default"/>
          <w:sz w:val="32"/>
          <w:szCs w:val="32"/>
          <w:shd w:val="clear" w:color="auto" w:fill="FFFFFF"/>
        </w:rPr>
        <w:t>批次</w:t>
      </w:r>
      <w:r w:rsidRPr="002D2C36">
        <w:rPr>
          <w:rFonts w:ascii="Times New Roman" w:eastAsia="方正仿宋_GBK" w:hAnsi="Times New Roman" w:hint="default"/>
          <w:sz w:val="32"/>
          <w:szCs w:val="32"/>
        </w:rPr>
        <w:t>1949</w:t>
      </w:r>
      <w:r w:rsidRPr="002D2C36">
        <w:rPr>
          <w:rFonts w:ascii="Times New Roman" w:eastAsia="方正仿宋_GBK" w:hAnsi="Times New Roman" w:hint="default"/>
          <w:sz w:val="32"/>
          <w:szCs w:val="32"/>
          <w:shd w:val="clear" w:color="auto" w:fill="FFFFFF"/>
        </w:rPr>
        <w:t>人，其中：国内外事接待</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批次，</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人；国（境）外公务接待</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批次，</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人。</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年本部门人均接待费</w:t>
      </w:r>
      <w:r w:rsidRPr="002D2C36">
        <w:rPr>
          <w:rFonts w:ascii="Times New Roman" w:eastAsia="方正仿宋_GBK" w:hAnsi="Times New Roman" w:hint="default"/>
          <w:sz w:val="32"/>
          <w:szCs w:val="32"/>
        </w:rPr>
        <w:t>97.76</w:t>
      </w:r>
      <w:r w:rsidRPr="002D2C36">
        <w:rPr>
          <w:rFonts w:ascii="Times New Roman" w:eastAsia="方正仿宋_GBK" w:hAnsi="Times New Roman" w:hint="default"/>
          <w:sz w:val="32"/>
          <w:szCs w:val="32"/>
          <w:shd w:val="clear" w:color="auto" w:fill="FFFFFF"/>
        </w:rPr>
        <w:t>元，车均购置费</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万元，车均维护费</w:t>
      </w:r>
      <w:r w:rsidRPr="002D2C36">
        <w:rPr>
          <w:rFonts w:ascii="Times New Roman" w:eastAsia="方正仿宋_GBK" w:hAnsi="Times New Roman" w:hint="default"/>
          <w:sz w:val="32"/>
          <w:szCs w:val="32"/>
        </w:rPr>
        <w:t>2.41</w:t>
      </w:r>
      <w:r w:rsidRPr="002D2C36">
        <w:rPr>
          <w:rFonts w:ascii="Times New Roman" w:eastAsia="方正仿宋_GBK" w:hAnsi="Times New Roman" w:hint="default"/>
          <w:sz w:val="32"/>
          <w:szCs w:val="32"/>
          <w:shd w:val="clear" w:color="auto" w:fill="FFFFFF"/>
        </w:rPr>
        <w:t>万元。</w:t>
      </w:r>
    </w:p>
    <w:p w14:paraId="75F18CB4" w14:textId="77777777" w:rsidR="0085682C" w:rsidRPr="002D2C36" w:rsidRDefault="00000000" w:rsidP="002D2C36">
      <w:pPr>
        <w:pStyle w:val="a6"/>
        <w:widowControl w:val="0"/>
        <w:spacing w:before="0" w:beforeAutospacing="0" w:after="0" w:afterAutospacing="0" w:line="574" w:lineRule="exact"/>
        <w:ind w:firstLineChars="200" w:firstLine="640"/>
        <w:rPr>
          <w:rStyle w:val="a8"/>
          <w:rFonts w:ascii="方正黑体_GBK" w:eastAsia="方正黑体_GBK" w:hAnsi="黑体" w:cs="黑体" w:hint="default"/>
          <w:b w:val="0"/>
          <w:sz w:val="32"/>
          <w:szCs w:val="32"/>
          <w:shd w:val="clear" w:color="auto" w:fill="FFFFFF"/>
        </w:rPr>
      </w:pPr>
      <w:r w:rsidRPr="002D2C36">
        <w:rPr>
          <w:rStyle w:val="a8"/>
          <w:rFonts w:ascii="方正黑体_GBK" w:eastAsia="方正黑体_GBK" w:hAnsi="黑体" w:cs="黑体"/>
          <w:b w:val="0"/>
          <w:sz w:val="32"/>
          <w:szCs w:val="32"/>
          <w:shd w:val="clear" w:color="auto" w:fill="FFFFFF"/>
        </w:rPr>
        <w:lastRenderedPageBreak/>
        <w:t>四、其他需要说明的事项</w:t>
      </w:r>
    </w:p>
    <w:p w14:paraId="4EAFC6FB" w14:textId="06D20A41"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（一）财政拨款会议费和培训费情况说明</w:t>
      </w:r>
    </w:p>
    <w:p w14:paraId="4871731C" w14:textId="2A93BC28"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本年度会议费支出</w:t>
      </w:r>
      <w:r w:rsidRPr="002D2C36">
        <w:rPr>
          <w:rFonts w:ascii="Times New Roman" w:eastAsia="方正仿宋_GBK" w:hAnsi="Times New Roman" w:hint="default"/>
          <w:sz w:val="32"/>
          <w:szCs w:val="32"/>
        </w:rPr>
        <w:t>5.31</w:t>
      </w:r>
      <w:r w:rsidRPr="002D2C36">
        <w:rPr>
          <w:rFonts w:ascii="Times New Roman" w:eastAsia="方正仿宋_GBK" w:hAnsi="Times New Roman" w:hint="default"/>
          <w:sz w:val="32"/>
          <w:szCs w:val="32"/>
          <w:shd w:val="clear" w:color="auto" w:fill="FFFFFF"/>
        </w:rPr>
        <w:t>万元，较上年决算数减少</w:t>
      </w:r>
      <w:r w:rsidRPr="002D2C36">
        <w:rPr>
          <w:rFonts w:ascii="Times New Roman" w:eastAsia="方正仿宋_GBK" w:hAnsi="Times New Roman" w:hint="default"/>
          <w:sz w:val="32"/>
          <w:szCs w:val="32"/>
          <w:shd w:val="clear" w:color="auto" w:fill="FFFFFF"/>
        </w:rPr>
        <w:t>5.57</w:t>
      </w:r>
      <w:r w:rsidRPr="002D2C36">
        <w:rPr>
          <w:rFonts w:ascii="Times New Roman" w:eastAsia="方正仿宋_GBK" w:hAnsi="Times New Roman" w:hint="default"/>
          <w:sz w:val="32"/>
          <w:szCs w:val="32"/>
          <w:shd w:val="clear" w:color="auto" w:fill="FFFFFF"/>
        </w:rPr>
        <w:t>万元，下降</w:t>
      </w:r>
      <w:r w:rsidRPr="002D2C36">
        <w:rPr>
          <w:rFonts w:ascii="Times New Roman" w:eastAsia="方正仿宋_GBK" w:hAnsi="Times New Roman" w:hint="default"/>
          <w:sz w:val="32"/>
          <w:szCs w:val="32"/>
          <w:shd w:val="clear" w:color="auto" w:fill="FFFFFF"/>
        </w:rPr>
        <w:t>51.19%</w:t>
      </w:r>
      <w:r w:rsidRPr="002D2C36">
        <w:rPr>
          <w:rFonts w:ascii="Times New Roman" w:eastAsia="方正仿宋_GBK" w:hAnsi="Times New Roman" w:hint="default"/>
          <w:sz w:val="32"/>
          <w:szCs w:val="32"/>
          <w:shd w:val="clear" w:color="auto" w:fill="FFFFFF"/>
        </w:rPr>
        <w:t>，主要原因是严格控制会议标准及会议人数。本年度培训费支出</w:t>
      </w:r>
      <w:r w:rsidRPr="002D2C36">
        <w:rPr>
          <w:rFonts w:ascii="Times New Roman" w:eastAsia="方正仿宋_GBK" w:hAnsi="Times New Roman" w:hint="default"/>
          <w:sz w:val="32"/>
          <w:szCs w:val="32"/>
        </w:rPr>
        <w:t>33.06</w:t>
      </w:r>
      <w:r w:rsidRPr="002D2C36">
        <w:rPr>
          <w:rFonts w:ascii="Times New Roman" w:eastAsia="方正仿宋_GBK" w:hAnsi="Times New Roman" w:hint="default"/>
          <w:sz w:val="32"/>
          <w:szCs w:val="32"/>
          <w:shd w:val="clear" w:color="auto" w:fill="FFFFFF"/>
        </w:rPr>
        <w:t>万元，较上年决算数增加</w:t>
      </w:r>
      <w:r w:rsidRPr="002D2C36">
        <w:rPr>
          <w:rFonts w:ascii="Times New Roman" w:eastAsia="方正仿宋_GBK" w:hAnsi="Times New Roman" w:hint="default"/>
          <w:sz w:val="32"/>
          <w:szCs w:val="32"/>
          <w:shd w:val="clear" w:color="auto" w:fill="FFFFFF"/>
        </w:rPr>
        <w:t>7.95</w:t>
      </w:r>
      <w:r w:rsidRPr="002D2C36">
        <w:rPr>
          <w:rFonts w:ascii="Times New Roman" w:eastAsia="方正仿宋_GBK" w:hAnsi="Times New Roman" w:hint="default"/>
          <w:sz w:val="32"/>
          <w:szCs w:val="32"/>
          <w:shd w:val="clear" w:color="auto" w:fill="FFFFFF"/>
        </w:rPr>
        <w:t>万元，增长</w:t>
      </w:r>
      <w:r w:rsidRPr="002D2C36">
        <w:rPr>
          <w:rFonts w:ascii="Times New Roman" w:eastAsia="方正仿宋_GBK" w:hAnsi="Times New Roman" w:hint="default"/>
          <w:sz w:val="32"/>
          <w:szCs w:val="32"/>
          <w:shd w:val="clear" w:color="auto" w:fill="FFFFFF"/>
        </w:rPr>
        <w:t>31.66%</w:t>
      </w:r>
      <w:r w:rsidRPr="002D2C36">
        <w:rPr>
          <w:rFonts w:ascii="Times New Roman" w:eastAsia="方正仿宋_GBK" w:hAnsi="Times New Roman" w:hint="default"/>
          <w:sz w:val="32"/>
          <w:szCs w:val="32"/>
          <w:shd w:val="clear" w:color="auto" w:fill="FFFFFF"/>
        </w:rPr>
        <w:t>，主要原因是培训人员增加，相应培训经费增加。</w:t>
      </w:r>
    </w:p>
    <w:p w14:paraId="7192E4E8" w14:textId="77777777" w:rsidR="00404138"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（二）机关运行经费情况说明</w:t>
      </w:r>
    </w:p>
    <w:p w14:paraId="67A21007" w14:textId="7EB49A5D" w:rsidR="0085682C" w:rsidRPr="002D2C36" w:rsidRDefault="00000000" w:rsidP="00404138">
      <w:pPr>
        <w:pStyle w:val="1"/>
        <w:widowControl w:val="0"/>
        <w:autoSpaceDE w:val="0"/>
        <w:spacing w:line="574" w:lineRule="exact"/>
        <w:ind w:firstLine="640"/>
        <w:rPr>
          <w:rFonts w:ascii="Times New Roman" w:eastAsia="楷体" w:hAnsi="Times New Roman"/>
          <w:sz w:val="32"/>
          <w:szCs w:val="32"/>
          <w:shd w:val="clear" w:color="auto" w:fill="FFFFFF"/>
          <w:lang w:bidi="ar"/>
        </w:rPr>
      </w:pPr>
      <w:r w:rsidRPr="002D2C36">
        <w:rPr>
          <w:rFonts w:ascii="Times New Roman" w:eastAsia="方正仿宋_GBK" w:hAnsi="Times New Roman"/>
          <w:sz w:val="32"/>
          <w:szCs w:val="32"/>
          <w:shd w:val="clear" w:color="auto" w:fill="FFFFFF"/>
        </w:rPr>
        <w:t>2023</w:t>
      </w:r>
      <w:r w:rsidRPr="002D2C36">
        <w:rPr>
          <w:rFonts w:ascii="Times New Roman" w:eastAsia="方正仿宋_GBK" w:hAnsi="Times New Roman"/>
          <w:sz w:val="32"/>
          <w:szCs w:val="32"/>
          <w:shd w:val="clear" w:color="auto" w:fill="FFFFFF"/>
        </w:rPr>
        <w:t>年度本部门机关运行经费支出</w:t>
      </w:r>
      <w:r w:rsidRPr="002D2C36">
        <w:rPr>
          <w:rFonts w:ascii="Times New Roman" w:eastAsia="方正仿宋_GBK" w:hAnsi="Times New Roman"/>
          <w:sz w:val="32"/>
          <w:szCs w:val="32"/>
        </w:rPr>
        <w:t>299.41</w:t>
      </w:r>
      <w:r w:rsidRPr="002D2C36">
        <w:rPr>
          <w:rFonts w:ascii="Times New Roman" w:eastAsia="方正仿宋_GBK" w:hAnsi="Times New Roman"/>
          <w:sz w:val="32"/>
          <w:szCs w:val="32"/>
          <w:shd w:val="clear" w:color="auto" w:fill="FFFFFF"/>
        </w:rPr>
        <w:t>万元，机关运行经费主要用于开支</w:t>
      </w:r>
      <w:r w:rsidRPr="002D2C36">
        <w:rPr>
          <w:rFonts w:ascii="Times New Roman" w:eastAsia="方正仿宋_GBK" w:hAnsi="Times New Roman"/>
          <w:sz w:val="32"/>
          <w:szCs w:val="32"/>
        </w:rPr>
        <w:t>办公费、印刷费、水费、电费、邮电费、差旅费、因公出国（境）费用、维修（护）费、租赁费、会议费、培训费、公务接待费、劳务费、工会经费、福利费、公务用车运行维护费、其他交通费用、其他商品和服务支出、办公设备购置等开支。</w:t>
      </w:r>
      <w:r w:rsidRPr="002D2C36">
        <w:rPr>
          <w:rFonts w:ascii="Times New Roman" w:eastAsia="方正仿宋_GBK" w:hAnsi="Times New Roman"/>
          <w:sz w:val="32"/>
          <w:szCs w:val="32"/>
          <w:shd w:val="clear" w:color="auto" w:fill="FFFFFF"/>
        </w:rPr>
        <w:t>机关运行经费较上年支出数减少</w:t>
      </w:r>
      <w:r w:rsidRPr="002D2C36">
        <w:rPr>
          <w:rFonts w:ascii="Times New Roman" w:eastAsia="方正仿宋_GBK" w:hAnsi="Times New Roman"/>
          <w:sz w:val="32"/>
          <w:szCs w:val="32"/>
          <w:shd w:val="clear" w:color="auto" w:fill="FFFFFF"/>
        </w:rPr>
        <w:t>0.10</w:t>
      </w:r>
      <w:r w:rsidRPr="002D2C36">
        <w:rPr>
          <w:rFonts w:ascii="Times New Roman" w:eastAsia="方正仿宋_GBK" w:hAnsi="Times New Roman"/>
          <w:sz w:val="32"/>
          <w:szCs w:val="32"/>
          <w:shd w:val="clear" w:color="auto" w:fill="FFFFFF"/>
        </w:rPr>
        <w:t>万元，下降</w:t>
      </w:r>
      <w:r w:rsidRPr="002D2C36">
        <w:rPr>
          <w:rFonts w:ascii="Times New Roman" w:eastAsia="方正仿宋_GBK" w:hAnsi="Times New Roman"/>
          <w:sz w:val="32"/>
          <w:szCs w:val="32"/>
          <w:shd w:val="clear" w:color="auto" w:fill="FFFFFF"/>
        </w:rPr>
        <w:t>0.03%</w:t>
      </w:r>
      <w:r w:rsidRPr="002D2C36">
        <w:rPr>
          <w:rFonts w:ascii="Times New Roman" w:eastAsia="方正仿宋_GBK" w:hAnsi="Times New Roman"/>
          <w:sz w:val="32"/>
          <w:szCs w:val="32"/>
          <w:shd w:val="clear" w:color="auto" w:fill="FFFFFF"/>
        </w:rPr>
        <w:t>，主要原因是</w:t>
      </w:r>
      <w:r w:rsidRPr="002D2C36">
        <w:rPr>
          <w:rFonts w:ascii="Times New Roman" w:eastAsia="方正仿宋_GBK" w:hAnsi="Times New Roman"/>
          <w:sz w:val="32"/>
          <w:szCs w:val="32"/>
        </w:rPr>
        <w:t>2023</w:t>
      </w:r>
      <w:r w:rsidRPr="002D2C36">
        <w:rPr>
          <w:rFonts w:ascii="Times New Roman" w:eastAsia="方正仿宋_GBK" w:hAnsi="Times New Roman"/>
          <w:sz w:val="32"/>
          <w:szCs w:val="32"/>
        </w:rPr>
        <w:t>年节约日常开支等。</w:t>
      </w:r>
    </w:p>
    <w:p w14:paraId="4F4DCAD6" w14:textId="77777777"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（三）国有资产占用情况说明</w:t>
      </w:r>
    </w:p>
    <w:p w14:paraId="766B5BF7" w14:textId="2B649F14" w:rsidR="0085682C" w:rsidRPr="002D2C36"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2D2C36">
        <w:rPr>
          <w:rFonts w:ascii="Times New Roman" w:eastAsia="方正仿宋_GBK" w:hAnsi="Times New Roman" w:hint="default"/>
          <w:sz w:val="32"/>
          <w:szCs w:val="32"/>
          <w:shd w:val="clear" w:color="auto" w:fill="FFFFFF"/>
        </w:rPr>
        <w:t xml:space="preserve"> </w:t>
      </w:r>
      <w:r w:rsidRPr="002D2C36">
        <w:rPr>
          <w:rFonts w:ascii="Times New Roman" w:eastAsia="方正仿宋_GBK" w:hAnsi="Times New Roman" w:hint="default"/>
          <w:sz w:val="32"/>
          <w:szCs w:val="32"/>
          <w:shd w:val="clear" w:color="auto" w:fill="FFFFFF"/>
        </w:rPr>
        <w:t>截至</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w:t>
      </w:r>
      <w:r w:rsidRPr="002D2C36">
        <w:rPr>
          <w:rFonts w:ascii="Times New Roman" w:eastAsia="方正仿宋_GBK" w:hAnsi="Times New Roman" w:hint="default"/>
          <w:sz w:val="32"/>
          <w:szCs w:val="32"/>
          <w:shd w:val="clear" w:color="auto" w:fill="FFFFFF"/>
        </w:rPr>
        <w:t>12</w:t>
      </w:r>
      <w:r w:rsidRPr="002D2C36">
        <w:rPr>
          <w:rFonts w:ascii="Times New Roman" w:eastAsia="方正仿宋_GBK" w:hAnsi="Times New Roman" w:hint="default"/>
          <w:sz w:val="32"/>
          <w:szCs w:val="32"/>
          <w:shd w:val="clear" w:color="auto" w:fill="FFFFFF"/>
        </w:rPr>
        <w:t>月</w:t>
      </w:r>
      <w:r w:rsidRPr="002D2C36">
        <w:rPr>
          <w:rFonts w:ascii="Times New Roman" w:eastAsia="方正仿宋_GBK" w:hAnsi="Times New Roman" w:hint="default"/>
          <w:sz w:val="32"/>
          <w:szCs w:val="32"/>
          <w:shd w:val="clear" w:color="auto" w:fill="FFFFFF"/>
        </w:rPr>
        <w:t>31</w:t>
      </w:r>
      <w:r w:rsidRPr="002D2C36">
        <w:rPr>
          <w:rFonts w:ascii="Times New Roman" w:eastAsia="方正仿宋_GBK" w:hAnsi="Times New Roman" w:hint="default"/>
          <w:sz w:val="32"/>
          <w:szCs w:val="32"/>
          <w:shd w:val="clear" w:color="auto" w:fill="FFFFFF"/>
        </w:rPr>
        <w:t>日，本部门共有车辆</w:t>
      </w:r>
      <w:r w:rsidRPr="002D2C36">
        <w:rPr>
          <w:rFonts w:ascii="Times New Roman" w:eastAsia="方正仿宋_GBK" w:hAnsi="Times New Roman" w:hint="default"/>
          <w:sz w:val="32"/>
          <w:szCs w:val="32"/>
        </w:rPr>
        <w:t>12</w:t>
      </w:r>
      <w:r w:rsidRPr="002D2C36">
        <w:rPr>
          <w:rFonts w:ascii="Times New Roman" w:eastAsia="方正仿宋_GBK" w:hAnsi="Times New Roman" w:hint="default"/>
          <w:sz w:val="32"/>
          <w:szCs w:val="32"/>
          <w:shd w:val="clear" w:color="auto" w:fill="FFFFFF"/>
        </w:rPr>
        <w:t>辆，其中，副部（省）级及以上领导用车</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辆、主要负责人用车</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辆、机要通信用车</w:t>
      </w:r>
      <w:r w:rsidRPr="002D2C36">
        <w:rPr>
          <w:rFonts w:ascii="Times New Roman" w:eastAsia="方正仿宋_GBK" w:hAnsi="Times New Roman" w:hint="default"/>
          <w:sz w:val="32"/>
          <w:szCs w:val="32"/>
        </w:rPr>
        <w:t>7</w:t>
      </w:r>
      <w:r w:rsidRPr="002D2C36">
        <w:rPr>
          <w:rFonts w:ascii="Times New Roman" w:eastAsia="方正仿宋_GBK" w:hAnsi="Times New Roman" w:hint="default"/>
          <w:sz w:val="32"/>
          <w:szCs w:val="32"/>
          <w:shd w:val="clear" w:color="auto" w:fill="FFFFFF"/>
        </w:rPr>
        <w:t>辆、应急保障用车</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辆、执法执勤用车</w:t>
      </w:r>
      <w:r w:rsidRPr="002D2C36">
        <w:rPr>
          <w:rFonts w:ascii="Times New Roman" w:eastAsia="方正仿宋_GBK" w:hAnsi="Times New Roman" w:hint="default"/>
          <w:sz w:val="32"/>
          <w:szCs w:val="32"/>
        </w:rPr>
        <w:t>5</w:t>
      </w:r>
      <w:r w:rsidRPr="002D2C36">
        <w:rPr>
          <w:rFonts w:ascii="Times New Roman" w:eastAsia="方正仿宋_GBK" w:hAnsi="Times New Roman" w:hint="default"/>
          <w:sz w:val="32"/>
          <w:szCs w:val="32"/>
          <w:shd w:val="clear" w:color="auto" w:fill="FFFFFF"/>
        </w:rPr>
        <w:t>辆，特种专业技术用车</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辆，离退休干部用车</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辆。单价</w:t>
      </w:r>
      <w:r w:rsidRPr="002D2C36">
        <w:rPr>
          <w:rFonts w:ascii="Times New Roman" w:eastAsia="方正仿宋_GBK" w:hAnsi="Times New Roman" w:hint="default"/>
          <w:sz w:val="32"/>
          <w:szCs w:val="32"/>
          <w:shd w:val="clear" w:color="auto" w:fill="FFFFFF"/>
        </w:rPr>
        <w:t>100</w:t>
      </w:r>
      <w:r w:rsidRPr="002D2C36">
        <w:rPr>
          <w:rFonts w:ascii="Times New Roman" w:eastAsia="方正仿宋_GBK" w:hAnsi="Times New Roman" w:hint="default"/>
          <w:sz w:val="32"/>
          <w:szCs w:val="32"/>
          <w:shd w:val="clear" w:color="auto" w:fill="FFFFFF"/>
        </w:rPr>
        <w:t>万元（含）以上专用设备</w:t>
      </w:r>
      <w:r w:rsidRPr="002D2C36">
        <w:rPr>
          <w:rFonts w:ascii="Times New Roman" w:eastAsia="方正仿宋_GBK" w:hAnsi="Times New Roman" w:hint="default"/>
          <w:sz w:val="32"/>
          <w:szCs w:val="32"/>
        </w:rPr>
        <w:t>0</w:t>
      </w:r>
      <w:r w:rsidRPr="002D2C36">
        <w:rPr>
          <w:rFonts w:ascii="Times New Roman" w:eastAsia="方正仿宋_GBK" w:hAnsi="Times New Roman" w:hint="default"/>
          <w:sz w:val="32"/>
          <w:szCs w:val="32"/>
          <w:shd w:val="clear" w:color="auto" w:fill="FFFFFF"/>
        </w:rPr>
        <w:t>台（套）。</w:t>
      </w:r>
    </w:p>
    <w:p w14:paraId="0FB405F9" w14:textId="77777777" w:rsidR="0085682C" w:rsidRPr="00981B2D" w:rsidRDefault="00000000" w:rsidP="00404138">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981B2D">
        <w:rPr>
          <w:rFonts w:ascii="方正楷体_GBK" w:eastAsia="方正楷体_GBK" w:hAnsi="楷体" w:cs="楷体" w:hint="eastAsia"/>
          <w:sz w:val="32"/>
          <w:szCs w:val="32"/>
          <w:shd w:val="clear" w:color="auto" w:fill="FFFFFF"/>
          <w:lang w:bidi="ar"/>
        </w:rPr>
        <w:t>（四）政府采购支出情况说明</w:t>
      </w:r>
    </w:p>
    <w:p w14:paraId="0855E306" w14:textId="451F187B" w:rsidR="0085682C" w:rsidRPr="008E70AD" w:rsidRDefault="00000000" w:rsidP="00404138">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年度本部门政府采购支出总额</w:t>
      </w:r>
      <w:r w:rsidRPr="002D2C36">
        <w:rPr>
          <w:rFonts w:ascii="Times New Roman" w:eastAsia="方正仿宋_GBK" w:hAnsi="Times New Roman" w:hint="default"/>
          <w:sz w:val="32"/>
          <w:szCs w:val="32"/>
        </w:rPr>
        <w:t>487.91</w:t>
      </w:r>
      <w:r w:rsidRPr="002D2C36">
        <w:rPr>
          <w:rFonts w:ascii="Times New Roman" w:eastAsia="方正仿宋_GBK" w:hAnsi="Times New Roman" w:hint="default"/>
          <w:sz w:val="32"/>
          <w:szCs w:val="32"/>
          <w:shd w:val="clear" w:color="auto" w:fill="FFFFFF"/>
        </w:rPr>
        <w:t>万元，其中：政</w:t>
      </w:r>
      <w:r w:rsidRPr="002D2C36">
        <w:rPr>
          <w:rFonts w:ascii="Times New Roman" w:eastAsia="方正仿宋_GBK" w:hAnsi="Times New Roman" w:hint="default"/>
          <w:sz w:val="32"/>
          <w:szCs w:val="32"/>
          <w:shd w:val="clear" w:color="auto" w:fill="FFFFFF"/>
        </w:rPr>
        <w:lastRenderedPageBreak/>
        <w:t>府采购货物支出</w:t>
      </w:r>
      <w:r w:rsidRPr="002D2C36">
        <w:rPr>
          <w:rFonts w:ascii="Times New Roman" w:eastAsia="方正仿宋_GBK" w:hAnsi="Times New Roman" w:hint="default"/>
          <w:sz w:val="32"/>
          <w:szCs w:val="32"/>
        </w:rPr>
        <w:t>218.51</w:t>
      </w:r>
      <w:r w:rsidRPr="002D2C36">
        <w:rPr>
          <w:rFonts w:ascii="Times New Roman" w:eastAsia="方正仿宋_GBK" w:hAnsi="Times New Roman" w:hint="default"/>
          <w:sz w:val="32"/>
          <w:szCs w:val="32"/>
          <w:shd w:val="clear" w:color="auto" w:fill="FFFFFF"/>
        </w:rPr>
        <w:t>万元、政府采购工程支出</w:t>
      </w:r>
      <w:r w:rsidRPr="002D2C36">
        <w:rPr>
          <w:rFonts w:ascii="Times New Roman" w:eastAsia="方正仿宋_GBK" w:hAnsi="Times New Roman" w:hint="default"/>
          <w:sz w:val="32"/>
          <w:szCs w:val="32"/>
        </w:rPr>
        <w:t>0.00</w:t>
      </w:r>
      <w:r w:rsidRPr="002D2C36">
        <w:rPr>
          <w:rFonts w:ascii="Times New Roman" w:eastAsia="方正仿宋_GBK" w:hAnsi="Times New Roman" w:hint="default"/>
          <w:sz w:val="32"/>
          <w:szCs w:val="32"/>
          <w:shd w:val="clear" w:color="auto" w:fill="FFFFFF"/>
        </w:rPr>
        <w:t>万元、政府采购服务支出</w:t>
      </w:r>
      <w:r w:rsidRPr="002D2C36">
        <w:rPr>
          <w:rFonts w:ascii="Times New Roman" w:eastAsia="方正仿宋_GBK" w:hAnsi="Times New Roman" w:hint="default"/>
          <w:sz w:val="32"/>
          <w:szCs w:val="32"/>
        </w:rPr>
        <w:t>269.40</w:t>
      </w:r>
      <w:r w:rsidRPr="002D2C36">
        <w:rPr>
          <w:rFonts w:ascii="Times New Roman" w:eastAsia="方正仿宋_GBK" w:hAnsi="Times New Roman" w:hint="default"/>
          <w:sz w:val="32"/>
          <w:szCs w:val="32"/>
          <w:shd w:val="clear" w:color="auto" w:fill="FFFFFF"/>
        </w:rPr>
        <w:t>万元。授予中小企业合同金额</w:t>
      </w:r>
      <w:r w:rsidRPr="002D2C36">
        <w:rPr>
          <w:rFonts w:ascii="Times New Roman" w:eastAsia="方正仿宋_GBK" w:hAnsi="Times New Roman" w:hint="default"/>
          <w:sz w:val="32"/>
          <w:szCs w:val="32"/>
        </w:rPr>
        <w:t>326.66</w:t>
      </w:r>
      <w:r w:rsidRPr="002D2C36">
        <w:rPr>
          <w:rFonts w:ascii="Times New Roman" w:eastAsia="方正仿宋_GBK" w:hAnsi="Times New Roman" w:hint="default"/>
          <w:sz w:val="32"/>
          <w:szCs w:val="32"/>
        </w:rPr>
        <w:t>万</w:t>
      </w:r>
      <w:r w:rsidRPr="002D2C36">
        <w:rPr>
          <w:rFonts w:ascii="Times New Roman" w:eastAsia="方正仿宋_GBK" w:hAnsi="Times New Roman" w:hint="default"/>
          <w:sz w:val="32"/>
          <w:szCs w:val="32"/>
          <w:shd w:val="clear" w:color="auto" w:fill="FFFFFF"/>
        </w:rPr>
        <w:t>元，占政府采购支出总额的</w:t>
      </w:r>
      <w:r w:rsidRPr="002D2C36">
        <w:rPr>
          <w:rFonts w:ascii="Times New Roman" w:eastAsia="方正仿宋_GBK" w:hAnsi="Times New Roman" w:hint="default"/>
          <w:sz w:val="32"/>
          <w:szCs w:val="32"/>
        </w:rPr>
        <w:t>66.95</w:t>
      </w:r>
      <w:r w:rsidRPr="002D2C36">
        <w:rPr>
          <w:rFonts w:ascii="Times New Roman" w:eastAsia="方正仿宋_GBK" w:hAnsi="Times New Roman" w:hint="default"/>
          <w:sz w:val="32"/>
          <w:szCs w:val="32"/>
          <w:shd w:val="clear" w:color="auto" w:fill="FFFFFF"/>
        </w:rPr>
        <w:t>%</w:t>
      </w:r>
      <w:r w:rsidRPr="002D2C36">
        <w:rPr>
          <w:rFonts w:ascii="Times New Roman" w:eastAsia="方正仿宋_GBK" w:hAnsi="Times New Roman" w:hint="default"/>
          <w:sz w:val="32"/>
          <w:szCs w:val="32"/>
          <w:shd w:val="clear" w:color="auto" w:fill="FFFFFF"/>
        </w:rPr>
        <w:t>，其中：授予小微企业合同金额</w:t>
      </w:r>
      <w:r w:rsidRPr="002D2C36">
        <w:rPr>
          <w:rFonts w:ascii="Times New Roman" w:eastAsia="方正仿宋_GBK" w:hAnsi="Times New Roman" w:hint="default"/>
          <w:sz w:val="32"/>
          <w:szCs w:val="32"/>
        </w:rPr>
        <w:t>208.49</w:t>
      </w:r>
      <w:r w:rsidRPr="002D2C36">
        <w:rPr>
          <w:rFonts w:ascii="Times New Roman" w:eastAsia="方正仿宋_GBK" w:hAnsi="Times New Roman" w:hint="default"/>
          <w:sz w:val="32"/>
          <w:szCs w:val="32"/>
          <w:shd w:val="clear" w:color="auto" w:fill="FFFFFF"/>
        </w:rPr>
        <w:t>万元，占政府采购支出总额的</w:t>
      </w:r>
      <w:r w:rsidRPr="002D2C36">
        <w:rPr>
          <w:rFonts w:ascii="Times New Roman" w:eastAsia="方正仿宋_GBK" w:hAnsi="Times New Roman" w:hint="default"/>
          <w:sz w:val="32"/>
          <w:szCs w:val="32"/>
        </w:rPr>
        <w:t>42.73</w:t>
      </w:r>
      <w:r w:rsidRPr="002D2C36">
        <w:rPr>
          <w:rFonts w:ascii="Times New Roman" w:eastAsia="方正仿宋_GBK" w:hAnsi="Times New Roman" w:hint="default"/>
          <w:sz w:val="32"/>
          <w:szCs w:val="32"/>
          <w:shd w:val="clear" w:color="auto" w:fill="FFFFFF"/>
        </w:rPr>
        <w:t xml:space="preserve"> %</w:t>
      </w:r>
      <w:r w:rsidRPr="002D2C36">
        <w:rPr>
          <w:rFonts w:ascii="Times New Roman" w:eastAsia="方正仿宋_GBK" w:hAnsi="Times New Roman" w:hint="default"/>
          <w:sz w:val="32"/>
          <w:szCs w:val="32"/>
          <w:shd w:val="clear" w:color="auto" w:fill="FFFFFF"/>
        </w:rPr>
        <w:t>。主要用于采购采购长寿区农村宅基地基础信息调查试点项目、</w:t>
      </w:r>
      <w:r w:rsidRPr="002D2C36">
        <w:rPr>
          <w:rFonts w:ascii="Times New Roman" w:eastAsia="方正仿宋_GBK" w:hAnsi="Times New Roman" w:hint="default"/>
          <w:sz w:val="32"/>
          <w:szCs w:val="32"/>
          <w:shd w:val="clear" w:color="auto" w:fill="FFFFFF"/>
        </w:rPr>
        <w:t>2023</w:t>
      </w:r>
      <w:r w:rsidRPr="002D2C36">
        <w:rPr>
          <w:rFonts w:ascii="Times New Roman" w:eastAsia="方正仿宋_GBK" w:hAnsi="Times New Roman" w:hint="default"/>
          <w:sz w:val="32"/>
          <w:szCs w:val="32"/>
          <w:shd w:val="clear" w:color="auto" w:fill="FFFFFF"/>
        </w:rPr>
        <w:t>年长寿</w:t>
      </w:r>
      <w:r w:rsidRPr="008E70AD">
        <w:rPr>
          <w:rFonts w:ascii="Times New Roman" w:eastAsia="方正仿宋_GBK" w:hAnsi="Times New Roman" w:hint="default"/>
          <w:sz w:val="32"/>
          <w:szCs w:val="32"/>
          <w:shd w:val="clear" w:color="auto" w:fill="FFFFFF"/>
        </w:rPr>
        <w:t>区高素质农民培训机构采购、区农业农村委办公楼装修及标准化建设项目、第三次全国土壤普查长寿区样点调查与采样采购、长寿区</w:t>
      </w:r>
      <w:r w:rsidRPr="008E70AD">
        <w:rPr>
          <w:rFonts w:ascii="Times New Roman" w:eastAsia="方正仿宋_GBK" w:hAnsi="Times New Roman" w:hint="default"/>
          <w:sz w:val="32"/>
          <w:szCs w:val="32"/>
          <w:shd w:val="clear" w:color="auto" w:fill="FFFFFF"/>
        </w:rPr>
        <w:t>2023-2024</w:t>
      </w:r>
      <w:r w:rsidRPr="008E70AD">
        <w:rPr>
          <w:rFonts w:ascii="Times New Roman" w:eastAsia="方正仿宋_GBK" w:hAnsi="Times New Roman" w:hint="default"/>
          <w:sz w:val="32"/>
          <w:szCs w:val="32"/>
          <w:shd w:val="clear" w:color="auto" w:fill="FFFFFF"/>
        </w:rPr>
        <w:t>年油菜种子采购等。</w:t>
      </w:r>
    </w:p>
    <w:p w14:paraId="61F30E2E" w14:textId="77777777" w:rsidR="0085682C" w:rsidRPr="008E70AD" w:rsidRDefault="00000000" w:rsidP="002D2C36">
      <w:pPr>
        <w:pStyle w:val="a6"/>
        <w:widowControl w:val="0"/>
        <w:spacing w:before="0" w:beforeAutospacing="0" w:after="0" w:afterAutospacing="0" w:line="574" w:lineRule="exact"/>
        <w:ind w:firstLineChars="200" w:firstLine="640"/>
        <w:rPr>
          <w:rStyle w:val="a8"/>
          <w:rFonts w:ascii="方正黑体_GBK" w:eastAsia="方正黑体_GBK" w:hAnsi="黑体" w:cs="黑体" w:hint="default"/>
          <w:b w:val="0"/>
          <w:bCs/>
          <w:sz w:val="32"/>
          <w:szCs w:val="32"/>
          <w:shd w:val="clear" w:color="auto" w:fill="FFFFFF"/>
        </w:rPr>
      </w:pPr>
      <w:r w:rsidRPr="008E70AD">
        <w:rPr>
          <w:rStyle w:val="a8"/>
          <w:rFonts w:ascii="方正黑体_GBK" w:eastAsia="方正黑体_GBK" w:hAnsi="黑体" w:cs="黑体"/>
          <w:b w:val="0"/>
          <w:bCs/>
          <w:sz w:val="32"/>
          <w:szCs w:val="32"/>
          <w:shd w:val="clear" w:color="auto" w:fill="FFFFFF"/>
        </w:rPr>
        <w:t>五、预算绩效管理情况说明</w:t>
      </w:r>
    </w:p>
    <w:p w14:paraId="2C0E7A16" w14:textId="77777777" w:rsidR="008E70AD" w:rsidRPr="008E70AD" w:rsidRDefault="008E70AD" w:rsidP="008E70AD">
      <w:pPr>
        <w:pStyle w:val="a9"/>
        <w:tabs>
          <w:tab w:val="center" w:pos="4153"/>
          <w:tab w:val="left" w:pos="7275"/>
        </w:tabs>
        <w:spacing w:line="594" w:lineRule="exact"/>
        <w:ind w:firstLine="640"/>
        <w:rPr>
          <w:rFonts w:ascii="Times New Roman" w:eastAsia="方正楷体_GBK" w:hAnsi="Times New Roman"/>
          <w:color w:val="000000"/>
          <w:sz w:val="32"/>
          <w:szCs w:val="32"/>
        </w:rPr>
      </w:pPr>
      <w:r w:rsidRPr="008E70AD">
        <w:rPr>
          <w:rFonts w:ascii="Times New Roman" w:eastAsia="方正楷体_GBK" w:hAnsi="Times New Roman" w:hint="eastAsia"/>
          <w:color w:val="000000"/>
          <w:sz w:val="32"/>
          <w:szCs w:val="32"/>
        </w:rPr>
        <w:t>（一）预算绩效管理工作开展情况</w:t>
      </w:r>
    </w:p>
    <w:p w14:paraId="426E74FC" w14:textId="77777777" w:rsidR="008E70AD" w:rsidRPr="008E70AD" w:rsidRDefault="008E70AD" w:rsidP="008E70AD">
      <w:pPr>
        <w:pStyle w:val="a9"/>
        <w:tabs>
          <w:tab w:val="center" w:pos="4153"/>
          <w:tab w:val="left" w:pos="7275"/>
        </w:tabs>
        <w:spacing w:line="594" w:lineRule="exact"/>
        <w:ind w:firstLine="640"/>
        <w:rPr>
          <w:rFonts w:ascii="Times New Roman" w:eastAsia="方正仿宋_GBK" w:hAnsi="Times New Roman" w:cs="宋体"/>
          <w:color w:val="000000"/>
          <w:kern w:val="0"/>
          <w:sz w:val="32"/>
          <w:szCs w:val="32"/>
        </w:rPr>
      </w:pPr>
      <w:r w:rsidRPr="008E70AD">
        <w:rPr>
          <w:rFonts w:ascii="Times New Roman" w:eastAsia="方正仿宋_GBK" w:hAnsi="Times New Roman" w:cs="宋体" w:hint="eastAsia"/>
          <w:color w:val="000000"/>
          <w:kern w:val="0"/>
          <w:sz w:val="32"/>
          <w:szCs w:val="32"/>
        </w:rPr>
        <w:t>根据预算绩效管理要求，</w:t>
      </w:r>
      <w:r w:rsidRPr="008E70AD">
        <w:rPr>
          <w:rFonts w:ascii="Times New Roman" w:eastAsia="方正仿宋_GBK" w:hAnsi="Times New Roman" w:cs="宋体" w:hint="eastAsia"/>
          <w:color w:val="000000"/>
          <w:kern w:val="0"/>
          <w:sz w:val="32"/>
          <w:szCs w:val="32"/>
        </w:rPr>
        <w:t>2023</w:t>
      </w:r>
      <w:r w:rsidRPr="008E70AD">
        <w:rPr>
          <w:rFonts w:ascii="Times New Roman" w:eastAsia="方正仿宋_GBK" w:hAnsi="Times New Roman" w:cs="宋体" w:hint="eastAsia"/>
          <w:color w:val="000000"/>
          <w:kern w:val="0"/>
          <w:sz w:val="32"/>
          <w:szCs w:val="32"/>
        </w:rPr>
        <w:t>年我单位对部门整体和</w:t>
      </w:r>
      <w:r w:rsidRPr="008E70AD">
        <w:rPr>
          <w:rFonts w:ascii="Times New Roman" w:eastAsia="方正仿宋_GBK" w:hAnsi="Times New Roman" w:cs="宋体" w:hint="eastAsia"/>
          <w:color w:val="000000"/>
          <w:kern w:val="0"/>
          <w:sz w:val="32"/>
          <w:szCs w:val="32"/>
        </w:rPr>
        <w:t>133</w:t>
      </w:r>
      <w:r w:rsidRPr="008E70AD">
        <w:rPr>
          <w:rFonts w:ascii="Times New Roman" w:eastAsia="方正仿宋_GBK" w:hAnsi="Times New Roman" w:cs="宋体" w:hint="eastAsia"/>
          <w:color w:val="000000"/>
          <w:kern w:val="0"/>
          <w:sz w:val="32"/>
          <w:szCs w:val="32"/>
        </w:rPr>
        <w:t>个项目开展了绩效评价，以填报绩效自评表形式开展自评</w:t>
      </w:r>
      <w:r w:rsidRPr="008E70AD">
        <w:rPr>
          <w:rFonts w:ascii="Times New Roman" w:eastAsia="方正仿宋_GBK" w:hAnsi="Times New Roman" w:cs="宋体" w:hint="eastAsia"/>
          <w:color w:val="000000"/>
          <w:kern w:val="0"/>
          <w:sz w:val="32"/>
          <w:szCs w:val="32"/>
        </w:rPr>
        <w:t>133</w:t>
      </w:r>
      <w:r w:rsidRPr="008E70AD">
        <w:rPr>
          <w:rFonts w:ascii="Times New Roman" w:eastAsia="方正仿宋_GBK" w:hAnsi="Times New Roman" w:cs="宋体" w:hint="eastAsia"/>
          <w:color w:val="000000"/>
          <w:kern w:val="0"/>
          <w:sz w:val="32"/>
          <w:szCs w:val="32"/>
        </w:rPr>
        <w:t>项，涉及资金</w:t>
      </w:r>
      <w:r w:rsidRPr="008E70AD">
        <w:rPr>
          <w:rFonts w:ascii="Times New Roman" w:eastAsia="方正仿宋_GBK" w:hAnsi="Times New Roman" w:cs="宋体" w:hint="eastAsia"/>
          <w:color w:val="000000"/>
          <w:kern w:val="0"/>
          <w:sz w:val="32"/>
          <w:szCs w:val="32"/>
        </w:rPr>
        <w:t>23889.05</w:t>
      </w:r>
      <w:r w:rsidRPr="008E70AD">
        <w:rPr>
          <w:rFonts w:ascii="Times New Roman" w:eastAsia="方正仿宋_GBK" w:hAnsi="Times New Roman" w:cs="宋体" w:hint="eastAsia"/>
          <w:color w:val="000000"/>
          <w:kern w:val="0"/>
          <w:sz w:val="32"/>
          <w:szCs w:val="32"/>
        </w:rPr>
        <w:t>万元。</w:t>
      </w:r>
      <w:r w:rsidRPr="008E70AD">
        <w:rPr>
          <w:rFonts w:ascii="Times New Roman" w:eastAsia="方正仿宋_GBK" w:hAnsi="Times New Roman" w:cs="宋体" w:hint="eastAsia"/>
          <w:kern w:val="0"/>
          <w:sz w:val="32"/>
          <w:szCs w:val="32"/>
        </w:rPr>
        <w:t>其中，重点专项</w:t>
      </w:r>
      <w:r w:rsidRPr="008E70AD">
        <w:rPr>
          <w:rFonts w:ascii="Times New Roman" w:eastAsia="方正仿宋_GBK" w:hAnsi="Times New Roman" w:cs="宋体" w:hint="eastAsia"/>
          <w:kern w:val="0"/>
          <w:sz w:val="32"/>
          <w:szCs w:val="32"/>
        </w:rPr>
        <w:t>19</w:t>
      </w:r>
      <w:r w:rsidRPr="008E70AD">
        <w:rPr>
          <w:rFonts w:ascii="Times New Roman" w:eastAsia="方正仿宋_GBK" w:hAnsi="Times New Roman" w:cs="宋体" w:hint="eastAsia"/>
          <w:kern w:val="0"/>
          <w:sz w:val="32"/>
          <w:szCs w:val="32"/>
        </w:rPr>
        <w:t>个，涉及资金</w:t>
      </w:r>
      <w:r w:rsidRPr="008E70AD">
        <w:rPr>
          <w:rFonts w:ascii="Times New Roman" w:eastAsia="方正仿宋_GBK" w:hAnsi="Times New Roman" w:cs="宋体" w:hint="eastAsia"/>
          <w:kern w:val="0"/>
          <w:sz w:val="32"/>
          <w:szCs w:val="32"/>
        </w:rPr>
        <w:t>716.88</w:t>
      </w:r>
      <w:r w:rsidRPr="008E70AD">
        <w:rPr>
          <w:rFonts w:ascii="Times New Roman" w:eastAsia="方正仿宋_GBK" w:hAnsi="Times New Roman" w:cs="宋体" w:hint="eastAsia"/>
          <w:kern w:val="0"/>
          <w:sz w:val="32"/>
          <w:szCs w:val="32"/>
        </w:rPr>
        <w:t>万元；一般性项目</w:t>
      </w:r>
      <w:r w:rsidRPr="008E70AD">
        <w:rPr>
          <w:rFonts w:ascii="Times New Roman" w:eastAsia="方正仿宋_GBK" w:hAnsi="Times New Roman" w:cs="宋体" w:hint="eastAsia"/>
          <w:kern w:val="0"/>
          <w:sz w:val="32"/>
          <w:szCs w:val="32"/>
        </w:rPr>
        <w:t>114</w:t>
      </w:r>
      <w:r w:rsidRPr="008E70AD">
        <w:rPr>
          <w:rFonts w:ascii="Times New Roman" w:eastAsia="方正仿宋_GBK" w:hAnsi="Times New Roman" w:cs="宋体" w:hint="eastAsia"/>
          <w:kern w:val="0"/>
          <w:sz w:val="32"/>
          <w:szCs w:val="32"/>
        </w:rPr>
        <w:t>个，涉及资金</w:t>
      </w:r>
      <w:r w:rsidRPr="008E70AD">
        <w:rPr>
          <w:rFonts w:ascii="Times New Roman" w:eastAsia="方正仿宋_GBK" w:hAnsi="Times New Roman" w:cs="宋体" w:hint="eastAsia"/>
          <w:kern w:val="0"/>
          <w:sz w:val="32"/>
          <w:szCs w:val="32"/>
        </w:rPr>
        <w:t>23172.17</w:t>
      </w:r>
      <w:r w:rsidRPr="008E70AD">
        <w:rPr>
          <w:rFonts w:ascii="Times New Roman" w:eastAsia="方正仿宋_GBK" w:hAnsi="Times New Roman" w:cs="宋体" w:hint="eastAsia"/>
          <w:kern w:val="0"/>
          <w:sz w:val="32"/>
          <w:szCs w:val="32"/>
        </w:rPr>
        <w:t>万元。</w:t>
      </w:r>
    </w:p>
    <w:p w14:paraId="228ABCF8" w14:textId="7DD5AFEC" w:rsidR="008E70AD" w:rsidRPr="005C283F" w:rsidRDefault="005C283F" w:rsidP="005C283F">
      <w:pPr>
        <w:tabs>
          <w:tab w:val="center" w:pos="4153"/>
          <w:tab w:val="left" w:pos="7275"/>
        </w:tabs>
        <w:spacing w:line="594" w:lineRule="exact"/>
        <w:ind w:left="640"/>
        <w:rPr>
          <w:rFonts w:ascii="Times New Roman" w:eastAsia="方正楷体_GBK" w:hAnsi="Times New Roman" w:hint="default"/>
          <w:color w:val="000000"/>
          <w:sz w:val="32"/>
          <w:szCs w:val="32"/>
        </w:rPr>
      </w:pPr>
      <w:r>
        <w:rPr>
          <w:rFonts w:ascii="Times New Roman" w:eastAsia="方正楷体_GBK" w:hAnsi="Times New Roman"/>
          <w:color w:val="000000"/>
          <w:sz w:val="32"/>
          <w:szCs w:val="32"/>
        </w:rPr>
        <w:t>（二）</w:t>
      </w:r>
      <w:r w:rsidR="008E70AD" w:rsidRPr="005C283F">
        <w:rPr>
          <w:rFonts w:ascii="Times New Roman" w:eastAsia="方正楷体_GBK" w:hAnsi="Times New Roman"/>
          <w:color w:val="000000"/>
          <w:sz w:val="32"/>
          <w:szCs w:val="32"/>
        </w:rPr>
        <w:t>绩效自评结果</w:t>
      </w:r>
    </w:p>
    <w:p w14:paraId="3F802C44" w14:textId="77777777" w:rsidR="008E70AD" w:rsidRPr="008E70AD" w:rsidRDefault="008E70AD" w:rsidP="008E70AD">
      <w:pPr>
        <w:pStyle w:val="a9"/>
        <w:tabs>
          <w:tab w:val="center" w:pos="4153"/>
          <w:tab w:val="left" w:pos="7275"/>
        </w:tabs>
        <w:spacing w:line="594" w:lineRule="exact"/>
        <w:ind w:firstLine="640"/>
        <w:rPr>
          <w:rFonts w:ascii="Times New Roman" w:eastAsia="方正仿宋_GBK" w:hAnsi="Times New Roman" w:cs="宋体"/>
          <w:color w:val="000000"/>
          <w:kern w:val="0"/>
          <w:sz w:val="32"/>
          <w:szCs w:val="32"/>
        </w:rPr>
      </w:pPr>
      <w:r w:rsidRPr="008E70AD">
        <w:rPr>
          <w:rFonts w:ascii="Times New Roman" w:eastAsia="方正仿宋_GBK" w:hAnsi="Times New Roman" w:cs="宋体" w:hint="eastAsia"/>
          <w:color w:val="000000"/>
          <w:kern w:val="0"/>
          <w:sz w:val="32"/>
          <w:szCs w:val="32"/>
        </w:rPr>
        <w:t>具体内容详见附件</w:t>
      </w:r>
      <w:r w:rsidRPr="008E70AD">
        <w:rPr>
          <w:rFonts w:ascii="Times New Roman" w:eastAsia="方正仿宋_GBK" w:hAnsi="Times New Roman" w:cs="宋体" w:hint="eastAsia"/>
          <w:color w:val="000000"/>
          <w:kern w:val="0"/>
          <w:sz w:val="32"/>
          <w:szCs w:val="32"/>
        </w:rPr>
        <w:t xml:space="preserve"> 2023</w:t>
      </w:r>
      <w:r w:rsidRPr="008E70AD">
        <w:rPr>
          <w:rFonts w:ascii="Times New Roman" w:eastAsia="方正仿宋_GBK" w:hAnsi="Times New Roman" w:cs="宋体" w:hint="eastAsia"/>
          <w:color w:val="000000"/>
          <w:kern w:val="0"/>
          <w:sz w:val="32"/>
          <w:szCs w:val="32"/>
        </w:rPr>
        <w:t>年度绩效自评公开表（《部门整体绩效自评表》、《项目绩效自评结果汇总表》、《项目支出绩效目标自评表》。</w:t>
      </w:r>
    </w:p>
    <w:p w14:paraId="63B3638E" w14:textId="747E29E3" w:rsidR="0085682C" w:rsidRPr="00393FB4" w:rsidRDefault="00000000" w:rsidP="00404138">
      <w:pPr>
        <w:pStyle w:val="a6"/>
        <w:widowControl w:val="0"/>
        <w:spacing w:before="0" w:beforeAutospacing="0" w:after="0" w:afterAutospacing="0" w:line="574" w:lineRule="exact"/>
        <w:ind w:firstLineChars="200" w:firstLine="640"/>
        <w:jc w:val="both"/>
        <w:rPr>
          <w:rStyle w:val="a8"/>
          <w:rFonts w:ascii="方正楷体_GBK" w:eastAsia="方正楷体_GBK" w:hint="default"/>
          <w:b w:val="0"/>
          <w:sz w:val="32"/>
          <w:szCs w:val="32"/>
        </w:rPr>
      </w:pPr>
      <w:r w:rsidRPr="00393FB4">
        <w:rPr>
          <w:rStyle w:val="a8"/>
          <w:rFonts w:ascii="方正楷体_GBK" w:eastAsia="方正楷体_GBK"/>
          <w:b w:val="0"/>
          <w:sz w:val="32"/>
          <w:szCs w:val="32"/>
        </w:rPr>
        <w:t>（三）财政绩效评价情况</w:t>
      </w:r>
    </w:p>
    <w:p w14:paraId="40AAC0C4" w14:textId="58DC8C29" w:rsidR="00EA1C91" w:rsidRPr="00CB1626" w:rsidRDefault="00EA1C91" w:rsidP="00CB1626">
      <w:pPr>
        <w:spacing w:line="594" w:lineRule="exact"/>
        <w:ind w:firstLineChars="200" w:firstLine="640"/>
        <w:outlineLvl w:val="3"/>
        <w:rPr>
          <w:rFonts w:ascii="方正仿宋_GBK" w:eastAsia="方正仿宋_GBK" w:hAnsi="方正仿宋_GBK" w:cs="方正仿宋_GBK"/>
          <w:sz w:val="32"/>
          <w:szCs w:val="32"/>
          <w:shd w:val="clear" w:color="auto" w:fill="FFFFFF"/>
          <w:lang w:bidi="ar"/>
        </w:rPr>
      </w:pPr>
      <w:r w:rsidRPr="0044361F">
        <w:rPr>
          <w:rFonts w:ascii="方正仿宋_GBK" w:eastAsia="方正仿宋_GBK" w:hAnsi="方正仿宋_GBK" w:cs="方正仿宋_GBK"/>
          <w:sz w:val="32"/>
          <w:szCs w:val="32"/>
          <w:shd w:val="clear" w:color="auto" w:fill="FFFFFF"/>
          <w:lang w:bidi="ar"/>
        </w:rPr>
        <w:t>区财政局委托第三方对我单位</w:t>
      </w:r>
      <w:r w:rsidR="00CB1626" w:rsidRPr="009B79DA">
        <w:rPr>
          <w:rFonts w:ascii="Times New Roman" w:eastAsia="方正仿宋_GBK" w:hAnsi="Times New Roman" w:hint="default"/>
          <w:sz w:val="32"/>
          <w:szCs w:val="32"/>
          <w:shd w:val="clear" w:color="auto" w:fill="FFFFFF"/>
          <w:lang w:bidi="ar"/>
        </w:rPr>
        <w:t>开展了重点绩效评价</w:t>
      </w:r>
      <w:r w:rsidR="00CB1626">
        <w:rPr>
          <w:rFonts w:ascii="Times New Roman" w:eastAsia="方正仿宋_GBK" w:hAnsi="Times New Roman"/>
          <w:sz w:val="32"/>
          <w:szCs w:val="32"/>
          <w:shd w:val="clear" w:color="auto" w:fill="FFFFFF"/>
          <w:lang w:bidi="ar"/>
        </w:rPr>
        <w:t>，其中</w:t>
      </w:r>
      <w:r>
        <w:rPr>
          <w:rFonts w:ascii="方正仿宋_GBK" w:eastAsia="方正仿宋_GBK" w:hAnsi="方正仿宋_GBK" w:cs="方正仿宋_GBK"/>
          <w:sz w:val="32"/>
          <w:szCs w:val="32"/>
          <w:shd w:val="clear" w:color="auto" w:fill="FFFFFF"/>
          <w:lang w:bidi="ar"/>
        </w:rPr>
        <w:t>重庆市长寿区农业农村委员会</w:t>
      </w:r>
      <w:r w:rsidRPr="009B79DA">
        <w:rPr>
          <w:rFonts w:ascii="Times New Roman" w:eastAsia="方正仿宋_GBK" w:hAnsi="Times New Roman" w:hint="default"/>
          <w:sz w:val="32"/>
          <w:szCs w:val="32"/>
          <w:shd w:val="clear" w:color="auto" w:fill="FFFFFF"/>
          <w:lang w:bidi="ar"/>
        </w:rPr>
        <w:t>（</w:t>
      </w:r>
      <w:r w:rsidRPr="005F3376">
        <w:rPr>
          <w:rFonts w:ascii="方正仿宋_GBK" w:eastAsia="方正仿宋_GBK" w:hAnsi="华文中宋" w:cs="宋体"/>
          <w:color w:val="000000"/>
          <w:sz w:val="32"/>
          <w:szCs w:val="32"/>
        </w:rPr>
        <w:t>长寿区</w:t>
      </w:r>
      <w:r w:rsidRPr="005F3376">
        <w:rPr>
          <w:rFonts w:ascii="Times New Roman" w:eastAsia="方正仿宋_GBK" w:hAnsi="Times New Roman" w:hint="default"/>
          <w:sz w:val="32"/>
          <w:szCs w:val="32"/>
          <w:shd w:val="clear" w:color="auto" w:fill="FFFFFF"/>
          <w:lang w:bidi="ar"/>
        </w:rPr>
        <w:t>2023</w:t>
      </w:r>
      <w:r w:rsidRPr="005F3376">
        <w:rPr>
          <w:rFonts w:ascii="方正仿宋_GBK" w:eastAsia="方正仿宋_GBK" w:hAnsi="华文中宋" w:cs="宋体" w:hint="default"/>
          <w:color w:val="000000"/>
          <w:sz w:val="32"/>
          <w:szCs w:val="32"/>
        </w:rPr>
        <w:t>年农业产业融合项</w:t>
      </w:r>
      <w:r w:rsidRPr="005F3376">
        <w:rPr>
          <w:rFonts w:ascii="方正仿宋_GBK" w:eastAsia="方正仿宋_GBK" w:hAnsi="华文中宋" w:cs="宋体" w:hint="default"/>
          <w:color w:val="000000"/>
          <w:sz w:val="32"/>
          <w:szCs w:val="32"/>
        </w:rPr>
        <w:lastRenderedPageBreak/>
        <w:t>目</w:t>
      </w:r>
      <w:r w:rsidRPr="009B79DA">
        <w:rPr>
          <w:rFonts w:ascii="Times New Roman" w:eastAsia="方正仿宋_GBK" w:hAnsi="Times New Roman" w:hint="default"/>
          <w:sz w:val="32"/>
          <w:szCs w:val="32"/>
          <w:shd w:val="clear" w:color="auto" w:fill="FFFFFF"/>
          <w:lang w:bidi="ar"/>
        </w:rPr>
        <w:t>），涉及财政拨款项目资金</w:t>
      </w:r>
      <w:r w:rsidRPr="00C15D4C">
        <w:rPr>
          <w:rFonts w:ascii="Times New Roman" w:eastAsia="方正仿宋_GBK" w:hAnsi="Times New Roman" w:hint="default"/>
          <w:sz w:val="32"/>
          <w:szCs w:val="32"/>
          <w:shd w:val="clear" w:color="auto" w:fill="FFFFFF"/>
          <w:lang w:bidi="ar"/>
        </w:rPr>
        <w:t>744.235</w:t>
      </w:r>
      <w:r w:rsidRPr="00C15D4C">
        <w:rPr>
          <w:rFonts w:ascii="Times New Roman" w:eastAsia="方正仿宋_GBK" w:hAnsi="Times New Roman" w:hint="default"/>
          <w:sz w:val="32"/>
          <w:szCs w:val="32"/>
          <w:shd w:val="clear" w:color="auto" w:fill="FFFFFF"/>
          <w:lang w:bidi="ar"/>
        </w:rPr>
        <w:t>万元</w:t>
      </w:r>
      <w:r w:rsidRPr="009B79DA">
        <w:rPr>
          <w:rFonts w:ascii="Times New Roman" w:eastAsia="方正仿宋_GBK" w:hAnsi="Times New Roman" w:hint="default"/>
          <w:sz w:val="32"/>
          <w:szCs w:val="32"/>
          <w:shd w:val="clear" w:color="auto" w:fill="FFFFFF"/>
          <w:lang w:bidi="ar"/>
        </w:rPr>
        <w:t>，评价得分</w:t>
      </w:r>
      <w:r>
        <w:rPr>
          <w:rFonts w:ascii="Times New Roman" w:eastAsia="方正仿宋_GBK" w:hAnsi="Times New Roman"/>
          <w:sz w:val="32"/>
          <w:szCs w:val="32"/>
          <w:shd w:val="clear" w:color="auto" w:fill="FFFFFF"/>
          <w:lang w:bidi="ar"/>
        </w:rPr>
        <w:t>74.18</w:t>
      </w:r>
      <w:r w:rsidRPr="009B79DA">
        <w:rPr>
          <w:rFonts w:ascii="Times New Roman" w:eastAsia="方正仿宋_GBK" w:hAnsi="Times New Roman" w:hint="default"/>
          <w:sz w:val="32"/>
          <w:szCs w:val="32"/>
          <w:shd w:val="clear" w:color="auto" w:fill="FFFFFF"/>
          <w:lang w:bidi="ar"/>
        </w:rPr>
        <w:t>分，评价等次为中</w:t>
      </w:r>
      <w:r>
        <w:rPr>
          <w:rFonts w:ascii="Times New Roman" w:eastAsia="方正仿宋_GBK" w:hAnsi="Times New Roman"/>
          <w:sz w:val="32"/>
          <w:szCs w:val="32"/>
          <w:shd w:val="clear" w:color="auto" w:fill="FFFFFF"/>
          <w:lang w:bidi="ar"/>
        </w:rPr>
        <w:t>，</w:t>
      </w:r>
      <w:r w:rsidRPr="009B79DA">
        <w:rPr>
          <w:rFonts w:ascii="Times New Roman" w:eastAsia="方正仿宋_GBK" w:hAnsi="Times New Roman" w:hint="default"/>
          <w:sz w:val="32"/>
          <w:szCs w:val="32"/>
          <w:shd w:val="clear" w:color="auto" w:fill="FFFFFF"/>
          <w:lang w:bidi="ar"/>
        </w:rPr>
        <w:t>绩效评价发现了</w:t>
      </w:r>
      <w:r w:rsidRPr="005D6088">
        <w:rPr>
          <w:rFonts w:ascii="方正仿宋_GBK" w:eastAsia="方正仿宋_GBK" w:hAnsi="华文中宋" w:cs="宋体"/>
          <w:color w:val="000000"/>
          <w:sz w:val="32"/>
          <w:szCs w:val="32"/>
        </w:rPr>
        <w:t>预算执行率较低，资金支付不及时</w:t>
      </w:r>
      <w:r>
        <w:rPr>
          <w:rFonts w:ascii="方正仿宋_GBK" w:eastAsia="方正仿宋_GBK" w:hAnsi="华文中宋" w:cs="宋体"/>
          <w:color w:val="000000"/>
          <w:sz w:val="32"/>
          <w:szCs w:val="32"/>
        </w:rPr>
        <w:t>；</w:t>
      </w:r>
      <w:r w:rsidRPr="005D6088">
        <w:rPr>
          <w:rFonts w:ascii="方正仿宋_GBK" w:eastAsia="方正仿宋_GBK" w:hAnsi="华文中宋" w:cs="宋体"/>
          <w:color w:val="000000"/>
          <w:sz w:val="32"/>
          <w:szCs w:val="32"/>
        </w:rPr>
        <w:t>带动就业、农民增收、营业收入等预期目标完成情况较差；补助项目总投资小，自筹资金占比较低，财政资金带动社会资金投入少，撬动作用不明显；预算绩效管理有待加强</w:t>
      </w:r>
      <w:r>
        <w:rPr>
          <w:rFonts w:ascii="方正仿宋_GBK" w:eastAsia="方正仿宋_GBK" w:hAnsi="华文中宋" w:cs="宋体"/>
          <w:color w:val="000000"/>
          <w:sz w:val="32"/>
          <w:szCs w:val="32"/>
        </w:rPr>
        <w:t>等主要问题</w:t>
      </w:r>
      <w:r w:rsidRPr="005D6088">
        <w:rPr>
          <w:rFonts w:ascii="方正仿宋_GBK" w:eastAsia="方正仿宋_GBK" w:hAnsi="华文中宋" w:cs="宋体"/>
          <w:color w:val="000000"/>
          <w:sz w:val="32"/>
          <w:szCs w:val="32"/>
        </w:rPr>
        <w:t>。</w:t>
      </w:r>
      <w:r>
        <w:rPr>
          <w:rFonts w:ascii="方正仿宋_GBK" w:eastAsia="方正仿宋_GBK" w:hAnsi="华文中宋" w:cs="宋体"/>
          <w:color w:val="000000"/>
          <w:sz w:val="32"/>
          <w:szCs w:val="32"/>
        </w:rPr>
        <w:t>提出加强</w:t>
      </w:r>
      <w:r w:rsidRPr="005D6088">
        <w:rPr>
          <w:rFonts w:ascii="方正仿宋_GBK" w:eastAsia="方正仿宋_GBK" w:hAnsi="华文中宋" w:cs="宋体"/>
          <w:color w:val="000000"/>
          <w:sz w:val="32"/>
          <w:szCs w:val="32"/>
        </w:rPr>
        <w:t>项目的提前谋划，加快项目的建设实施和服务；提高资金预测的准确性，合理安排资金使用计划</w:t>
      </w:r>
      <w:r>
        <w:rPr>
          <w:rFonts w:ascii="方正仿宋_GBK" w:eastAsia="方正仿宋_GBK" w:hAnsi="华文中宋" w:cs="宋体"/>
          <w:color w:val="000000"/>
          <w:sz w:val="32"/>
          <w:szCs w:val="32"/>
        </w:rPr>
        <w:t>；</w:t>
      </w:r>
      <w:r w:rsidRPr="00524951">
        <w:rPr>
          <w:rFonts w:ascii="方正仿宋_GBK" w:eastAsia="方正仿宋_GBK" w:hAnsi="华文中宋" w:cs="宋体"/>
          <w:color w:val="000000"/>
          <w:sz w:val="32"/>
          <w:szCs w:val="32"/>
        </w:rPr>
        <w:t>加</w:t>
      </w:r>
      <w:r w:rsidRPr="005D6088">
        <w:rPr>
          <w:rFonts w:ascii="方正仿宋_GBK" w:eastAsia="方正仿宋_GBK" w:hAnsi="华文中宋" w:cs="宋体"/>
          <w:color w:val="000000"/>
          <w:sz w:val="32"/>
          <w:szCs w:val="32"/>
        </w:rPr>
        <w:t>优化项目管理制度，将预期效益目标纳入项目申报资料，针对带动就业、农民增收、企业营收等方面纳入具体的细化方案</w:t>
      </w:r>
      <w:r w:rsidRPr="00524951">
        <w:rPr>
          <w:rFonts w:ascii="方正仿宋_GBK" w:eastAsia="方正仿宋_GBK" w:hAnsi="华文中宋" w:cs="宋体"/>
          <w:color w:val="000000"/>
          <w:sz w:val="32"/>
          <w:szCs w:val="32"/>
        </w:rPr>
        <w:t>；</w:t>
      </w:r>
      <w:r w:rsidRPr="005D6088">
        <w:rPr>
          <w:rFonts w:ascii="方正仿宋_GBK" w:eastAsia="方正仿宋_GBK" w:hAnsi="华文中宋" w:cs="宋体"/>
          <w:color w:val="000000"/>
          <w:sz w:val="32"/>
          <w:szCs w:val="32"/>
        </w:rPr>
        <w:t>充分发挥财政资金撬动社会资本的作用。一是鼓励农业企业、家庭农场根据实际情况适当利用财务杠杆，扩大经营规模；二是鼓励企业及家庭农场通过向银行申请贷款，提高自筹资金占项目总投资的比例，我委通过市区两级贴息项目给予资金支持。三是鼓励企业通过增加收入、降低成本、提高运营效率等方式，增强企业的自我造血能力，从而减少对外部融资的依赖</w:t>
      </w:r>
      <w:r w:rsidRPr="009B79DA">
        <w:rPr>
          <w:rFonts w:ascii="Times New Roman" w:eastAsia="方正仿宋_GBK" w:hAnsi="Times New Roman" w:hint="default"/>
          <w:sz w:val="32"/>
          <w:szCs w:val="32"/>
          <w:shd w:val="clear" w:color="auto" w:fill="FFFFFF"/>
          <w:lang w:bidi="ar"/>
        </w:rPr>
        <w:t>等下一步工</w:t>
      </w:r>
      <w:r w:rsidRPr="0044361F">
        <w:rPr>
          <w:rFonts w:ascii="方正仿宋_GBK" w:eastAsia="方正仿宋_GBK" w:hAnsi="方正仿宋_GBK" w:cs="方正仿宋_GBK"/>
          <w:sz w:val="32"/>
          <w:szCs w:val="32"/>
          <w:shd w:val="clear" w:color="auto" w:fill="FFFFFF"/>
          <w:lang w:bidi="ar"/>
        </w:rPr>
        <w:t>作建议</w:t>
      </w:r>
      <w:r>
        <w:rPr>
          <w:rFonts w:ascii="方正仿宋_GBK" w:eastAsia="方正仿宋_GBK" w:hAnsi="方正仿宋_GBK" w:cs="方正仿宋_GBK"/>
          <w:sz w:val="32"/>
          <w:szCs w:val="32"/>
          <w:shd w:val="clear" w:color="auto" w:fill="FFFFFF"/>
          <w:lang w:bidi="ar"/>
        </w:rPr>
        <w:t>。</w:t>
      </w:r>
      <w:r w:rsidRPr="00811270">
        <w:rPr>
          <w:rFonts w:ascii="Times New Roman" w:eastAsia="方正仿宋_GBK" w:hAnsi="Times New Roman" w:cs="宋体"/>
          <w:sz w:val="32"/>
          <w:szCs w:val="32"/>
        </w:rPr>
        <w:t>重庆市长寿区农村经营管理站（</w:t>
      </w:r>
      <w:r w:rsidRPr="00AE02D9">
        <w:rPr>
          <w:rFonts w:ascii="方正仿宋_GBK" w:eastAsia="方正仿宋_GBK" w:hAnsi="华文中宋" w:cs="宋体"/>
          <w:color w:val="000000"/>
          <w:sz w:val="32"/>
          <w:szCs w:val="32"/>
        </w:rPr>
        <w:t>长寿区</w:t>
      </w:r>
      <w:r w:rsidRPr="005F2C02">
        <w:rPr>
          <w:rFonts w:ascii="Times New Roman" w:eastAsia="方正仿宋_GBK" w:hAnsi="Times New Roman"/>
          <w:color w:val="000000"/>
          <w:sz w:val="32"/>
          <w:szCs w:val="32"/>
        </w:rPr>
        <w:t>2022</w:t>
      </w:r>
      <w:r w:rsidRPr="005F2C02">
        <w:rPr>
          <w:rFonts w:ascii="Times New Roman" w:eastAsia="方正仿宋_GBK" w:hAnsi="Times New Roman"/>
          <w:color w:val="000000"/>
          <w:sz w:val="32"/>
          <w:szCs w:val="32"/>
        </w:rPr>
        <w:t>年</w:t>
      </w:r>
      <w:r w:rsidRPr="00AE02D9">
        <w:rPr>
          <w:rFonts w:ascii="方正仿宋_GBK" w:eastAsia="方正仿宋_GBK" w:hAnsi="华文中宋" w:cs="宋体"/>
          <w:color w:val="000000"/>
          <w:sz w:val="32"/>
          <w:szCs w:val="32"/>
        </w:rPr>
        <w:t>社会化服务项目</w:t>
      </w:r>
      <w:r w:rsidRPr="00811270">
        <w:rPr>
          <w:rFonts w:ascii="Times New Roman" w:eastAsia="方正仿宋_GBK" w:hAnsi="Times New Roman" w:cs="宋体"/>
          <w:sz w:val="32"/>
          <w:szCs w:val="32"/>
        </w:rPr>
        <w:t>），涉及财政拨款项目资金</w:t>
      </w:r>
      <w:r w:rsidRPr="00003A88">
        <w:rPr>
          <w:rFonts w:ascii="Times New Roman" w:eastAsia="方正仿宋_GBK" w:hAnsi="Times New Roman" w:cs="宋体" w:hint="default"/>
          <w:sz w:val="32"/>
          <w:szCs w:val="32"/>
        </w:rPr>
        <w:t>292.3</w:t>
      </w:r>
      <w:r w:rsidRPr="00003A88">
        <w:rPr>
          <w:rFonts w:ascii="Times New Roman" w:eastAsia="方正仿宋_GBK" w:hAnsi="Times New Roman" w:cs="宋体" w:hint="default"/>
          <w:sz w:val="32"/>
          <w:szCs w:val="32"/>
        </w:rPr>
        <w:t>万元</w:t>
      </w:r>
      <w:r w:rsidRPr="00811270">
        <w:rPr>
          <w:rFonts w:ascii="Times New Roman" w:eastAsia="方正仿宋_GBK" w:hAnsi="Times New Roman" w:cs="宋体"/>
          <w:sz w:val="32"/>
          <w:szCs w:val="32"/>
        </w:rPr>
        <w:t>，评价得分</w:t>
      </w:r>
      <w:r w:rsidRPr="00B92337">
        <w:rPr>
          <w:rFonts w:ascii="Times New Roman" w:eastAsia="方正仿宋_GBK" w:hAnsi="Times New Roman"/>
          <w:color w:val="000000"/>
          <w:sz w:val="32"/>
          <w:szCs w:val="32"/>
        </w:rPr>
        <w:t>75.66</w:t>
      </w:r>
      <w:r w:rsidRPr="00811270">
        <w:rPr>
          <w:rFonts w:ascii="Times New Roman" w:eastAsia="方正仿宋_GBK" w:hAnsi="Times New Roman" w:cs="宋体"/>
          <w:sz w:val="32"/>
          <w:szCs w:val="32"/>
        </w:rPr>
        <w:t>分，评价等次为中，绩效评价</w:t>
      </w:r>
      <w:r w:rsidRPr="00B92337">
        <w:rPr>
          <w:rFonts w:ascii="Times New Roman" w:eastAsia="方正仿宋_GBK" w:hAnsi="Times New Roman"/>
          <w:color w:val="000000"/>
          <w:sz w:val="32"/>
          <w:szCs w:val="32"/>
        </w:rPr>
        <w:t>项</w:t>
      </w:r>
      <w:r w:rsidRPr="00AE02D9">
        <w:rPr>
          <w:rFonts w:ascii="方正仿宋_GBK" w:eastAsia="方正仿宋_GBK" w:hAnsi="华文中宋" w:cs="宋体"/>
          <w:color w:val="000000"/>
          <w:sz w:val="32"/>
          <w:szCs w:val="32"/>
        </w:rPr>
        <w:t>目实际完成数与任务数偏差较大，完成率较低；</w:t>
      </w:r>
      <w:r w:rsidRPr="00B92337">
        <w:rPr>
          <w:rFonts w:ascii="Times New Roman" w:eastAsia="方正仿宋_GBK" w:hAnsi="Times New Roman"/>
          <w:color w:val="000000"/>
          <w:sz w:val="32"/>
          <w:szCs w:val="32"/>
        </w:rPr>
        <w:t>预</w:t>
      </w:r>
      <w:r w:rsidRPr="00AE02D9">
        <w:rPr>
          <w:rFonts w:ascii="方正仿宋_GBK" w:eastAsia="方正仿宋_GBK" w:hAnsi="华文中宋" w:cs="宋体"/>
          <w:color w:val="000000"/>
          <w:sz w:val="32"/>
          <w:szCs w:val="32"/>
        </w:rPr>
        <w:t>算执行进度慢，项目验收、资金拨付及时性较差；水稻全程托管服务试点项目效益不明显</w:t>
      </w:r>
      <w:r w:rsidRPr="00B92337">
        <w:rPr>
          <w:rFonts w:ascii="Times New Roman" w:eastAsia="方正仿宋_GBK" w:hAnsi="Times New Roman"/>
          <w:color w:val="000000"/>
          <w:sz w:val="32"/>
          <w:szCs w:val="32"/>
        </w:rPr>
        <w:t>；小</w:t>
      </w:r>
      <w:r w:rsidRPr="00AE02D9">
        <w:rPr>
          <w:rFonts w:ascii="方正仿宋_GBK" w:eastAsia="方正仿宋_GBK" w:hAnsi="华文中宋" w:cs="宋体"/>
          <w:color w:val="000000"/>
          <w:sz w:val="32"/>
          <w:szCs w:val="32"/>
        </w:rPr>
        <w:t>农户受益率不达标；</w:t>
      </w:r>
      <w:r w:rsidRPr="00B92337">
        <w:rPr>
          <w:rFonts w:ascii="Times New Roman" w:eastAsia="方正仿宋_GBK" w:hAnsi="Times New Roman"/>
          <w:color w:val="000000"/>
          <w:sz w:val="32"/>
          <w:szCs w:val="32"/>
        </w:rPr>
        <w:t>预</w:t>
      </w:r>
      <w:r w:rsidRPr="00AE02D9">
        <w:rPr>
          <w:rFonts w:ascii="方正仿宋_GBK" w:eastAsia="方正仿宋_GBK" w:hAnsi="华文中宋" w:cs="宋体"/>
          <w:color w:val="000000"/>
          <w:sz w:val="32"/>
          <w:szCs w:val="32"/>
        </w:rPr>
        <w:t>算绩效管理有待加强</w:t>
      </w:r>
      <w:r>
        <w:rPr>
          <w:rFonts w:ascii="方正仿宋_GBK" w:eastAsia="方正仿宋_GBK" w:hAnsi="华文中宋" w:cs="宋体"/>
          <w:color w:val="000000"/>
          <w:sz w:val="32"/>
          <w:szCs w:val="32"/>
        </w:rPr>
        <w:t>。一是</w:t>
      </w:r>
      <w:r w:rsidRPr="00AE02D9">
        <w:rPr>
          <w:rFonts w:ascii="方正仿宋_GBK" w:eastAsia="方正仿宋_GBK" w:hAnsi="华文中宋" w:cs="宋体"/>
          <w:color w:val="000000"/>
          <w:sz w:val="32"/>
          <w:szCs w:val="32"/>
        </w:rPr>
        <w:t>未建立预算绩效管理制度，</w:t>
      </w:r>
      <w:r>
        <w:rPr>
          <w:rFonts w:ascii="方正仿宋_GBK" w:eastAsia="方正仿宋_GBK" w:hAnsi="华文中宋" w:cs="宋体"/>
          <w:color w:val="000000"/>
          <w:sz w:val="32"/>
          <w:szCs w:val="32"/>
        </w:rPr>
        <w:t>二是</w:t>
      </w:r>
      <w:r w:rsidRPr="00AE02D9">
        <w:rPr>
          <w:rFonts w:ascii="方正仿宋_GBK" w:eastAsia="方正仿宋_GBK" w:hAnsi="华文中宋" w:cs="宋体"/>
          <w:color w:val="000000"/>
          <w:sz w:val="32"/>
          <w:szCs w:val="32"/>
        </w:rPr>
        <w:t>设置的绩效指标与任务对应</w:t>
      </w:r>
      <w:r w:rsidRPr="00AE02D9">
        <w:rPr>
          <w:rFonts w:ascii="方正仿宋_GBK" w:eastAsia="方正仿宋_GBK" w:hAnsi="华文中宋" w:cs="宋体"/>
          <w:color w:val="000000"/>
          <w:sz w:val="32"/>
          <w:szCs w:val="32"/>
        </w:rPr>
        <w:lastRenderedPageBreak/>
        <w:t>性较差，</w:t>
      </w:r>
      <w:r>
        <w:rPr>
          <w:rFonts w:ascii="方正仿宋_GBK" w:eastAsia="方正仿宋_GBK" w:hAnsi="华文中宋" w:cs="宋体"/>
          <w:color w:val="000000"/>
          <w:sz w:val="32"/>
          <w:szCs w:val="32"/>
        </w:rPr>
        <w:t>三是</w:t>
      </w:r>
      <w:r w:rsidRPr="00AE02D9">
        <w:rPr>
          <w:rFonts w:ascii="方正仿宋_GBK" w:eastAsia="方正仿宋_GBK" w:hAnsi="华文中宋" w:cs="宋体"/>
          <w:color w:val="000000"/>
          <w:sz w:val="32"/>
          <w:szCs w:val="32"/>
        </w:rPr>
        <w:t>绩效自评结果佐证材料缺失</w:t>
      </w:r>
      <w:r>
        <w:rPr>
          <w:rFonts w:ascii="方正仿宋_GBK" w:eastAsia="方正仿宋_GBK" w:hAnsi="华文中宋" w:cs="宋体"/>
          <w:color w:val="000000"/>
          <w:sz w:val="32"/>
          <w:szCs w:val="32"/>
        </w:rPr>
        <w:t>等问题</w:t>
      </w:r>
      <w:r w:rsidRPr="00AE02D9">
        <w:rPr>
          <w:rFonts w:ascii="方正仿宋_GBK" w:eastAsia="方正仿宋_GBK" w:hAnsi="华文中宋" w:cs="宋体"/>
          <w:color w:val="000000"/>
          <w:sz w:val="32"/>
          <w:szCs w:val="32"/>
        </w:rPr>
        <w:t>。</w:t>
      </w:r>
      <w:r w:rsidRPr="00811270">
        <w:rPr>
          <w:rFonts w:ascii="Times New Roman" w:eastAsia="方正仿宋_GBK" w:hAnsi="Times New Roman" w:cs="宋体"/>
          <w:sz w:val="32"/>
          <w:szCs w:val="32"/>
        </w:rPr>
        <w:t>提出</w:t>
      </w:r>
      <w:r w:rsidRPr="00524951">
        <w:rPr>
          <w:rFonts w:ascii="方正仿宋_GBK" w:eastAsia="方正仿宋_GBK" w:hAnsi="华文中宋" w:cs="宋体"/>
          <w:color w:val="000000"/>
          <w:sz w:val="32"/>
          <w:szCs w:val="32"/>
        </w:rPr>
        <w:t>加强宣传动员，让农户知晓社会化服务项目补助政策，提高农户接受度；加强调度，及时掌握项目实施情况；加强业务指导，指导服务组织提升服务质量，指导街镇及时完成项目初步验收工作；积极推广粮油作物全程托管服务，鼓励有全程托管服务能力的服务组织开展粮油作物全程托管服务；强化绩效评价管理，提升专项资金使用效率</w:t>
      </w:r>
      <w:r w:rsidRPr="00811270">
        <w:rPr>
          <w:rFonts w:ascii="Times New Roman" w:eastAsia="方正仿宋_GBK" w:hAnsi="Times New Roman" w:cs="宋体"/>
          <w:sz w:val="32"/>
          <w:szCs w:val="32"/>
        </w:rPr>
        <w:t>等下一步工作建议。</w:t>
      </w:r>
      <w:r>
        <w:rPr>
          <w:rFonts w:ascii="方正仿宋_GBK" w:eastAsia="方正仿宋_GBK" w:hAnsi="方正仿宋_GBK" w:cs="方正仿宋_GBK"/>
          <w:sz w:val="32"/>
          <w:szCs w:val="32"/>
          <w:shd w:val="clear" w:color="auto" w:fill="FFFFFF"/>
          <w:lang w:bidi="ar"/>
        </w:rPr>
        <w:t>重庆市长寿区综合行政执法支队</w:t>
      </w:r>
      <w:r w:rsidRPr="009B79DA">
        <w:rPr>
          <w:rFonts w:ascii="Times New Roman" w:eastAsia="方正仿宋_GBK" w:hAnsi="Times New Roman" w:hint="default"/>
          <w:sz w:val="32"/>
          <w:szCs w:val="32"/>
          <w:shd w:val="clear" w:color="auto" w:fill="FFFFFF"/>
          <w:lang w:bidi="ar"/>
        </w:rPr>
        <w:t>（</w:t>
      </w:r>
      <w:r w:rsidRPr="00646AF3">
        <w:rPr>
          <w:rFonts w:ascii="方正仿宋_GBK" w:eastAsia="方正仿宋_GBK" w:hAnsi="华文中宋" w:cs="宋体"/>
          <w:color w:val="000000"/>
          <w:sz w:val="32"/>
          <w:szCs w:val="32"/>
        </w:rPr>
        <w:t>长寿区</w:t>
      </w:r>
      <w:r w:rsidRPr="005D6088">
        <w:rPr>
          <w:rFonts w:ascii="Times New Roman" w:eastAsia="方正仿宋_GBK" w:hAnsi="Times New Roman"/>
          <w:color w:val="000000"/>
          <w:sz w:val="32"/>
          <w:szCs w:val="32"/>
        </w:rPr>
        <w:t>2023</w:t>
      </w:r>
      <w:r w:rsidRPr="00646AF3">
        <w:rPr>
          <w:rFonts w:ascii="方正仿宋_GBK" w:eastAsia="方正仿宋_GBK" w:hAnsi="华文中宋" w:cs="宋体"/>
          <w:color w:val="000000"/>
          <w:sz w:val="32"/>
          <w:szCs w:val="32"/>
        </w:rPr>
        <w:t>年病死畜禽无害化处理项目</w:t>
      </w:r>
      <w:r w:rsidRPr="009B79DA">
        <w:rPr>
          <w:rFonts w:ascii="Times New Roman" w:eastAsia="方正仿宋_GBK" w:hAnsi="Times New Roman" w:hint="default"/>
          <w:sz w:val="32"/>
          <w:szCs w:val="32"/>
          <w:shd w:val="clear" w:color="auto" w:fill="FFFFFF"/>
          <w:lang w:bidi="ar"/>
        </w:rPr>
        <w:t>），涉及财政拨款项目资金</w:t>
      </w:r>
      <w:r>
        <w:rPr>
          <w:rFonts w:ascii="Times New Roman" w:eastAsia="方正仿宋_GBK" w:hAnsi="Times New Roman"/>
          <w:sz w:val="32"/>
          <w:szCs w:val="32"/>
          <w:shd w:val="clear" w:color="auto" w:fill="FFFFFF"/>
          <w:lang w:bidi="ar"/>
        </w:rPr>
        <w:t>130.9678</w:t>
      </w:r>
      <w:r w:rsidRPr="00C15D4C">
        <w:rPr>
          <w:rFonts w:ascii="Times New Roman" w:eastAsia="方正仿宋_GBK" w:hAnsi="Times New Roman" w:hint="default"/>
          <w:sz w:val="32"/>
          <w:szCs w:val="32"/>
          <w:shd w:val="clear" w:color="auto" w:fill="FFFFFF"/>
          <w:lang w:bidi="ar"/>
        </w:rPr>
        <w:t>万元</w:t>
      </w:r>
      <w:r w:rsidRPr="009B79DA">
        <w:rPr>
          <w:rFonts w:ascii="Times New Roman" w:eastAsia="方正仿宋_GBK" w:hAnsi="Times New Roman" w:hint="default"/>
          <w:sz w:val="32"/>
          <w:szCs w:val="32"/>
          <w:shd w:val="clear" w:color="auto" w:fill="FFFFFF"/>
          <w:lang w:bidi="ar"/>
        </w:rPr>
        <w:t>，评价得分</w:t>
      </w:r>
      <w:r w:rsidRPr="005D6088">
        <w:rPr>
          <w:rFonts w:ascii="Times New Roman" w:eastAsia="方正仿宋_GBK" w:hAnsi="Times New Roman"/>
          <w:color w:val="000000"/>
          <w:sz w:val="32"/>
          <w:szCs w:val="32"/>
        </w:rPr>
        <w:t>81.10</w:t>
      </w:r>
      <w:r w:rsidRPr="009B79DA">
        <w:rPr>
          <w:rFonts w:ascii="Times New Roman" w:eastAsia="方正仿宋_GBK" w:hAnsi="Times New Roman" w:hint="default"/>
          <w:sz w:val="32"/>
          <w:szCs w:val="32"/>
          <w:shd w:val="clear" w:color="auto" w:fill="FFFFFF"/>
          <w:lang w:bidi="ar"/>
        </w:rPr>
        <w:t>分，评价等次为</w:t>
      </w:r>
      <w:r>
        <w:rPr>
          <w:rFonts w:ascii="Times New Roman" w:eastAsia="方正仿宋_GBK" w:hAnsi="Times New Roman"/>
          <w:sz w:val="32"/>
          <w:szCs w:val="32"/>
          <w:shd w:val="clear" w:color="auto" w:fill="FFFFFF"/>
          <w:lang w:bidi="ar"/>
        </w:rPr>
        <w:t>良，</w:t>
      </w:r>
      <w:r w:rsidRPr="009B79DA">
        <w:rPr>
          <w:rFonts w:ascii="Times New Roman" w:eastAsia="方正仿宋_GBK" w:hAnsi="Times New Roman" w:hint="default"/>
          <w:sz w:val="32"/>
          <w:szCs w:val="32"/>
          <w:shd w:val="clear" w:color="auto" w:fill="FFFFFF"/>
          <w:lang w:bidi="ar"/>
        </w:rPr>
        <w:t>绩效评价发现了</w:t>
      </w:r>
      <w:r w:rsidRPr="00CE13C9">
        <w:rPr>
          <w:rFonts w:ascii="方正仿宋_GBK" w:eastAsia="方正仿宋_GBK" w:hAnsi="华文中宋" w:cs="宋体"/>
          <w:color w:val="000000"/>
          <w:sz w:val="32"/>
          <w:szCs w:val="32"/>
        </w:rPr>
        <w:t>预算绩效管理不够规范，绩效管理有待加强；预算执行进度偏低；未严格执行制度规定；补助金额和数量有误</w:t>
      </w:r>
      <w:r>
        <w:rPr>
          <w:rFonts w:ascii="方正仿宋_GBK" w:eastAsia="方正仿宋_GBK" w:hAnsi="华文中宋" w:cs="宋体"/>
          <w:color w:val="000000"/>
          <w:sz w:val="32"/>
          <w:szCs w:val="32"/>
        </w:rPr>
        <w:t>：</w:t>
      </w:r>
      <w:r w:rsidRPr="00CE13C9">
        <w:rPr>
          <w:rFonts w:ascii="方正仿宋_GBK" w:eastAsia="方正仿宋_GBK" w:hAnsi="华文中宋" w:cs="宋体"/>
          <w:color w:val="000000"/>
          <w:sz w:val="32"/>
          <w:szCs w:val="32"/>
        </w:rPr>
        <w:t>无害化处理质量未达标；养殖环节无害化处理上报不及时；环境保护意识薄弱</w:t>
      </w:r>
      <w:r>
        <w:rPr>
          <w:rFonts w:ascii="方正仿宋_GBK" w:eastAsia="方正仿宋_GBK" w:hAnsi="华文中宋" w:cs="宋体"/>
          <w:color w:val="000000"/>
          <w:sz w:val="32"/>
          <w:szCs w:val="32"/>
        </w:rPr>
        <w:t>的问题。提出将征询上级部门意见，合理调整处置技术要求，建立监管长效机制。一是强化政策宣传，做到家喻户晓，下发工作通知，严格落实政策要求，筑牢树牢底线意识，守住廉政红线。二是落实区级、镇街责任制，定人定责，强化病死畜禽无害化处理全程监管，全面规范落实病死畜禽无害化处理补助工作，确保“病死动物不入江河、病害产品不上餐桌”。三是强化审核把关，落实专人对镇街上报的数据进行认真审核把关，定期、不定期对街镇上报的数据开展实地抽查核实，及时发现问题、及时纠正问题、及时整改问题，确保该项工作落到实处。四是对发</w:t>
      </w:r>
      <w:r>
        <w:rPr>
          <w:rFonts w:ascii="方正仿宋_GBK" w:eastAsia="方正仿宋_GBK" w:hAnsi="华文中宋" w:cs="宋体"/>
          <w:color w:val="000000"/>
          <w:sz w:val="32"/>
          <w:szCs w:val="32"/>
        </w:rPr>
        <w:lastRenderedPageBreak/>
        <w:t>现的故意瞒报、漏报、不报、谎报等恶意行为依法依规进行处理，对涉嫌违法违纪的行为按照规定进行移交处理等下一步工作建议。</w:t>
      </w:r>
      <w:r w:rsidRPr="00446CD8">
        <w:rPr>
          <w:rFonts w:ascii="Times New Roman" w:eastAsia="方正仿宋_GBK" w:hAnsi="Times New Roman"/>
          <w:sz w:val="32"/>
          <w:szCs w:val="32"/>
          <w:shd w:val="clear" w:color="auto" w:fill="FFFFFF"/>
        </w:rPr>
        <w:t>重庆市长寿区扶贫</w:t>
      </w:r>
      <w:r w:rsidRPr="00BD48D8">
        <w:rPr>
          <w:rFonts w:ascii="Times New Roman" w:eastAsia="方正仿宋_GBK" w:hAnsi="Times New Roman"/>
          <w:sz w:val="32"/>
          <w:szCs w:val="32"/>
          <w:shd w:val="clear" w:color="auto" w:fill="FFFFFF"/>
        </w:rPr>
        <w:t>开发服务中心</w:t>
      </w:r>
      <w:r w:rsidRPr="00BD48D8">
        <w:rPr>
          <w:rFonts w:ascii="Times New Roman" w:eastAsia="方正仿宋_GBK" w:hAnsi="Times New Roman" w:hint="default"/>
          <w:sz w:val="32"/>
          <w:szCs w:val="32"/>
          <w:shd w:val="clear" w:color="auto" w:fill="FFFFFF"/>
        </w:rPr>
        <w:t>（</w:t>
      </w:r>
      <w:r w:rsidRPr="00CC206B">
        <w:rPr>
          <w:rFonts w:ascii="Times New Roman" w:eastAsia="方正仿宋_GBK" w:hAnsi="Times New Roman"/>
          <w:sz w:val="32"/>
          <w:szCs w:val="32"/>
          <w:shd w:val="clear" w:color="auto" w:fill="FFFFFF"/>
        </w:rPr>
        <w:t>衔接资金巩固脱贫攻坚产业项目</w:t>
      </w:r>
      <w:r w:rsidRPr="00BD48D8">
        <w:rPr>
          <w:rFonts w:ascii="Times New Roman" w:eastAsia="方正仿宋_GBK" w:hAnsi="Times New Roman" w:hint="default"/>
          <w:sz w:val="32"/>
          <w:szCs w:val="32"/>
          <w:shd w:val="clear" w:color="auto" w:fill="FFFFFF"/>
        </w:rPr>
        <w:t>），涉及财政拨款项目资金</w:t>
      </w:r>
      <w:r>
        <w:rPr>
          <w:rFonts w:ascii="Times New Roman" w:eastAsia="方正仿宋_GBK" w:hAnsi="Times New Roman"/>
          <w:sz w:val="32"/>
          <w:szCs w:val="32"/>
          <w:shd w:val="clear" w:color="auto" w:fill="FFFFFF"/>
        </w:rPr>
        <w:t>2002.49</w:t>
      </w:r>
      <w:r w:rsidRPr="00BD48D8">
        <w:rPr>
          <w:rFonts w:ascii="Times New Roman" w:eastAsia="方正仿宋_GBK" w:hAnsi="Times New Roman" w:hint="default"/>
          <w:sz w:val="32"/>
          <w:szCs w:val="32"/>
          <w:shd w:val="clear" w:color="auto" w:fill="FFFFFF"/>
        </w:rPr>
        <w:t>万元，评价得分</w:t>
      </w:r>
      <w:r>
        <w:rPr>
          <w:rFonts w:ascii="Times New Roman" w:eastAsia="方正仿宋_GBK" w:hAnsi="Times New Roman"/>
          <w:sz w:val="32"/>
          <w:szCs w:val="32"/>
          <w:shd w:val="clear" w:color="auto" w:fill="FFFFFF"/>
        </w:rPr>
        <w:t>83.75</w:t>
      </w:r>
      <w:r w:rsidRPr="00BD48D8">
        <w:rPr>
          <w:rFonts w:ascii="Times New Roman" w:eastAsia="方正仿宋_GBK" w:hAnsi="Times New Roman" w:hint="default"/>
          <w:sz w:val="32"/>
          <w:szCs w:val="32"/>
          <w:shd w:val="clear" w:color="auto" w:fill="FFFFFF"/>
        </w:rPr>
        <w:t>分，评价等次为</w:t>
      </w:r>
      <w:r w:rsidRPr="00BD48D8">
        <w:rPr>
          <w:rFonts w:ascii="Times New Roman" w:eastAsia="方正仿宋_GBK" w:hAnsi="Times New Roman"/>
          <w:sz w:val="32"/>
          <w:szCs w:val="32"/>
          <w:shd w:val="clear" w:color="auto" w:fill="FFFFFF"/>
        </w:rPr>
        <w:t>良</w:t>
      </w:r>
      <w:r w:rsidRPr="00BD48D8">
        <w:rPr>
          <w:rFonts w:ascii="Times New Roman" w:eastAsia="方正仿宋_GBK" w:hAnsi="Times New Roman" w:hint="default"/>
          <w:sz w:val="32"/>
          <w:szCs w:val="32"/>
          <w:shd w:val="clear" w:color="auto" w:fill="FFFFFF"/>
        </w:rPr>
        <w:t>，绩效评价发现了</w:t>
      </w:r>
      <w:r w:rsidRPr="00CC206B">
        <w:rPr>
          <w:rFonts w:ascii="Times New Roman" w:eastAsia="方正仿宋_GBK" w:hAnsi="Times New Roman"/>
          <w:sz w:val="32"/>
          <w:szCs w:val="32"/>
          <w:shd w:val="clear" w:color="auto" w:fill="FFFFFF"/>
        </w:rPr>
        <w:t>项目实施进度缓慢，完工及时率较差；项目过程管理存在不足；绩效管理不规范，绩效管理意识有待加强</w:t>
      </w:r>
      <w:r w:rsidRPr="00BD48D8">
        <w:rPr>
          <w:rFonts w:ascii="Times New Roman" w:eastAsia="方正仿宋_GBK" w:hAnsi="Times New Roman" w:hint="default"/>
          <w:sz w:val="32"/>
          <w:szCs w:val="32"/>
          <w:shd w:val="clear" w:color="auto" w:fill="FFFFFF"/>
        </w:rPr>
        <w:t>等主要问题，提</w:t>
      </w:r>
      <w:r w:rsidRPr="008A301A">
        <w:rPr>
          <w:rFonts w:ascii="Times New Roman" w:eastAsia="方正仿宋_GBK" w:hAnsi="Times New Roman" w:hint="default"/>
          <w:sz w:val="32"/>
          <w:szCs w:val="32"/>
          <w:shd w:val="clear" w:color="auto" w:fill="FFFFFF"/>
        </w:rPr>
        <w:t>出</w:t>
      </w:r>
      <w:r w:rsidRPr="00CC206B">
        <w:rPr>
          <w:rFonts w:ascii="Times New Roman" w:eastAsia="方正仿宋_GBK" w:hAnsi="Times New Roman"/>
          <w:sz w:val="32"/>
          <w:szCs w:val="32"/>
          <w:shd w:val="clear" w:color="auto" w:fill="FFFFFF"/>
        </w:rPr>
        <w:t>加强项目日常监督管理，对项目实施单位进行专业指导，推进项目建设进度，积极开展项目验收工作；加强项目档案管理，从项目申报开始，设置专人登记、按照衔接资金项目电子档模板的要求进行电子资料保存，并保管项目全过程资料，系统、全面的整理后装订成册存档备查；建议强化预算绩效管理意识，一是严格按照文件要求编制绩效目标，设置可量化的指标值。二是建议主管单位统一项目绩效目标中的关键指标，加强绩效目标设置管理。三是加强绩效运行监控，明确监控责任人</w:t>
      </w:r>
      <w:r w:rsidRPr="008A301A">
        <w:rPr>
          <w:rFonts w:ascii="Times New Roman" w:eastAsia="方正仿宋_GBK" w:hAnsi="Times New Roman" w:hint="default"/>
          <w:sz w:val="32"/>
          <w:szCs w:val="32"/>
          <w:shd w:val="clear" w:color="auto" w:fill="FFFFFF"/>
        </w:rPr>
        <w:t>等下一</w:t>
      </w:r>
      <w:r w:rsidRPr="00BD48D8">
        <w:rPr>
          <w:rFonts w:ascii="Times New Roman" w:eastAsia="方正仿宋_GBK" w:hAnsi="Times New Roman" w:hint="default"/>
          <w:sz w:val="32"/>
          <w:szCs w:val="32"/>
          <w:shd w:val="clear" w:color="auto" w:fill="FFFFFF"/>
        </w:rPr>
        <w:t>步工作建议</w:t>
      </w:r>
      <w:r>
        <w:rPr>
          <w:rFonts w:ascii="Times New Roman" w:eastAsia="方正仿宋_GBK" w:hAnsi="Times New Roman"/>
          <w:sz w:val="32"/>
          <w:szCs w:val="32"/>
          <w:shd w:val="clear" w:color="auto" w:fill="FFFFFF"/>
        </w:rPr>
        <w:t>。</w:t>
      </w:r>
      <w:r w:rsidRPr="00CC206B">
        <w:rPr>
          <w:rFonts w:ascii="仿宋_GB2312" w:eastAsia="仿宋_GB2312" w:hint="default"/>
          <w:b/>
          <w:bCs/>
          <w:sz w:val="28"/>
        </w:rPr>
        <w:t xml:space="preserve"> </w:t>
      </w:r>
    </w:p>
    <w:p w14:paraId="304BDE48" w14:textId="3D856157" w:rsidR="0085682C" w:rsidRPr="002D2C36" w:rsidRDefault="00000000" w:rsidP="002D2C36">
      <w:pPr>
        <w:pStyle w:val="a6"/>
        <w:widowControl w:val="0"/>
        <w:spacing w:before="0" w:beforeAutospacing="0" w:after="0" w:afterAutospacing="0" w:line="574" w:lineRule="exact"/>
        <w:ind w:firstLineChars="200" w:firstLine="640"/>
        <w:rPr>
          <w:rStyle w:val="a8"/>
          <w:rFonts w:ascii="方正黑体_GBK" w:eastAsia="方正黑体_GBK" w:hAnsi="黑体" w:cs="黑体" w:hint="default"/>
          <w:b w:val="0"/>
          <w:bCs/>
          <w:sz w:val="32"/>
          <w:szCs w:val="32"/>
          <w:shd w:val="clear" w:color="auto" w:fill="FFFFFF"/>
        </w:rPr>
      </w:pPr>
      <w:r w:rsidRPr="002D2C36">
        <w:rPr>
          <w:rStyle w:val="a8"/>
          <w:rFonts w:ascii="Calibri" w:eastAsia="方正黑体_GBK" w:hAnsi="Calibri" w:cs="Calibri" w:hint="default"/>
          <w:b w:val="0"/>
          <w:bCs/>
          <w:sz w:val="32"/>
          <w:szCs w:val="32"/>
          <w:shd w:val="clear" w:color="auto" w:fill="FFFFFF"/>
        </w:rPr>
        <w:t> </w:t>
      </w:r>
      <w:r w:rsidRPr="002D2C36">
        <w:rPr>
          <w:rStyle w:val="a8"/>
          <w:rFonts w:ascii="方正黑体_GBK" w:eastAsia="方正黑体_GBK" w:hAnsi="黑体" w:cs="黑体"/>
          <w:b w:val="0"/>
          <w:bCs/>
          <w:sz w:val="32"/>
          <w:szCs w:val="32"/>
          <w:shd w:val="clear" w:color="auto" w:fill="FFFFFF"/>
        </w:rPr>
        <w:t>六、专业名词解释</w:t>
      </w:r>
    </w:p>
    <w:p w14:paraId="699B4BF1" w14:textId="77777777"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404138">
        <w:rPr>
          <w:rFonts w:ascii="方正仿宋_GBK" w:eastAsia="方正仿宋_GBK" w:hAnsi="方正仿宋_GBK" w:cs="方正仿宋_GBK"/>
          <w:sz w:val="32"/>
          <w:szCs w:val="32"/>
          <w:shd w:val="clear" w:color="auto" w:fill="FFFFFF"/>
        </w:rPr>
        <w:t>以下为常见专业名词解释目录，仅供参考，</w:t>
      </w:r>
    </w:p>
    <w:p w14:paraId="05BD49F3" w14:textId="01A54CF1"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b w:val="0"/>
          <w:bCs/>
          <w:sz w:val="32"/>
          <w:szCs w:val="32"/>
        </w:rPr>
        <w:t>（一）财政拨款收入：</w:t>
      </w:r>
      <w:r w:rsidRPr="00404138">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49CAAA3F" w14:textId="40F40B64"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b w:val="0"/>
          <w:bCs/>
          <w:sz w:val="32"/>
          <w:szCs w:val="32"/>
        </w:rPr>
        <w:t>（二）事业收入</w:t>
      </w:r>
      <w:r w:rsidRPr="009077CF">
        <w:rPr>
          <w:rStyle w:val="a8"/>
          <w:rFonts w:ascii="方正楷体_GBK" w:eastAsia="方正楷体_GBK"/>
          <w:bCs/>
        </w:rPr>
        <w:t>：</w:t>
      </w:r>
      <w:r w:rsidRPr="00404138">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w:t>
      </w:r>
      <w:r w:rsidRPr="00404138">
        <w:rPr>
          <w:rFonts w:ascii="方正仿宋_GBK" w:eastAsia="方正仿宋_GBK" w:hAnsi="方正仿宋_GBK" w:cs="方正仿宋_GBK"/>
          <w:sz w:val="32"/>
          <w:szCs w:val="32"/>
          <w:shd w:val="clear" w:color="auto" w:fill="FFFFFF"/>
        </w:rPr>
        <w:lastRenderedPageBreak/>
        <w:t>费等资金在此反映。</w:t>
      </w:r>
    </w:p>
    <w:p w14:paraId="7EF20AD9" w14:textId="6D65D6E3"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b w:val="0"/>
          <w:bCs/>
          <w:sz w:val="32"/>
          <w:szCs w:val="32"/>
        </w:rPr>
        <w:t>（三）经营收入</w:t>
      </w:r>
      <w:r w:rsidRPr="009077CF">
        <w:rPr>
          <w:rStyle w:val="a8"/>
          <w:rFonts w:ascii="方正楷体_GBK" w:eastAsia="方正楷体_GBK"/>
          <w:bCs/>
        </w:rPr>
        <w:t>：</w:t>
      </w:r>
      <w:r w:rsidRPr="00404138">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2697307A" w14:textId="76F1C151"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b w:val="0"/>
          <w:bCs/>
          <w:sz w:val="32"/>
          <w:szCs w:val="32"/>
        </w:rPr>
        <w:t>（四）其他收入</w:t>
      </w:r>
      <w:r w:rsidRPr="009077CF">
        <w:rPr>
          <w:rStyle w:val="a8"/>
          <w:rFonts w:ascii="方正楷体_GBK" w:eastAsia="方正楷体_GBK"/>
          <w:bCs/>
        </w:rPr>
        <w:t>：</w:t>
      </w:r>
      <w:r w:rsidRPr="00404138">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12B85B9" w14:textId="77777777"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（五）使用非财政拨款结余</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DB5D609" w14:textId="33922E32"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（六）年初结转和结余</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53E0EA37" w14:textId="0A03120E"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（七）结余分配</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76861CBD" w14:textId="32D8470D"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（八）年末结转和结余</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指单位结转下年的基本支出结转、项目支出结转和结余、经营结余。</w:t>
      </w:r>
    </w:p>
    <w:p w14:paraId="120979EC" w14:textId="2E2A9EC2"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（九）基本支出</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w:t>
      </w:r>
      <w:r w:rsidRPr="00404138">
        <w:rPr>
          <w:rFonts w:ascii="方正仿宋_GBK" w:eastAsia="方正仿宋_GBK" w:hAnsi="方正仿宋_GBK" w:cs="方正仿宋_GBK"/>
          <w:sz w:val="32"/>
          <w:szCs w:val="32"/>
          <w:shd w:val="clear" w:color="auto" w:fill="FFFFFF"/>
        </w:rPr>
        <w:lastRenderedPageBreak/>
        <w:t>类经济科目中的“工资福利支出”和“对个人和家庭的补助”；公用经费指政府收支分类经济科目中除“工资福利支出”和“对个人和家庭的补助”外的其他支出。</w:t>
      </w:r>
    </w:p>
    <w:p w14:paraId="1096FE92" w14:textId="6BB8C4E0"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（十）项目支出</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0BB0E47C" w14:textId="2A65BEB0"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（十一）经营支出</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1C3A1A6D" w14:textId="1C511C6A"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（十二）“三公”经费</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C1495F8" w14:textId="6EBBC401"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（十三）机关运行经费</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CCA4B26" w14:textId="34193492"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（十四）工资福利支出（支出经济分类科目类级）</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反映单</w:t>
      </w:r>
      <w:r w:rsidRPr="00404138">
        <w:rPr>
          <w:rFonts w:ascii="方正仿宋_GBK" w:eastAsia="方正仿宋_GBK" w:hAnsi="方正仿宋_GBK" w:cs="方正仿宋_GBK"/>
          <w:sz w:val="32"/>
          <w:szCs w:val="32"/>
          <w:shd w:val="clear" w:color="auto" w:fill="FFFFFF"/>
        </w:rPr>
        <w:lastRenderedPageBreak/>
        <w:t>位开支的在职职工和编制外长期聘用人员的各类劳动报酬，以及为上述人员缴纳的各项社会保险费等。</w:t>
      </w:r>
    </w:p>
    <w:p w14:paraId="37B1B49E" w14:textId="46029271"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（十五）商品和服务支出（支出经济分类科目类级）</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376AD3A3" w14:textId="345B4EBA"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（十六）对个人和家庭的补助（支出经济分类科目类级）</w:t>
      </w:r>
      <w:r w:rsidRPr="009077CF">
        <w:rPr>
          <w:rStyle w:val="a8"/>
          <w:rFonts w:ascii="方正楷体_GBK" w:eastAsia="方正楷体_GBK"/>
        </w:rPr>
        <w:t>：</w:t>
      </w:r>
      <w:r w:rsidRPr="00404138">
        <w:rPr>
          <w:rFonts w:ascii="方正仿宋_GBK" w:eastAsia="方正仿宋_GBK" w:hAnsi="方正仿宋_GBK" w:cs="方正仿宋_GBK"/>
          <w:sz w:val="32"/>
          <w:szCs w:val="32"/>
          <w:shd w:val="clear" w:color="auto" w:fill="FFFFFF"/>
        </w:rPr>
        <w:t>反映用于对个人和家庭的补助支出。</w:t>
      </w:r>
    </w:p>
    <w:p w14:paraId="1845DD93" w14:textId="2DE812DC" w:rsidR="0085682C" w:rsidRPr="00404138" w:rsidRDefault="00000000" w:rsidP="00404138">
      <w:pPr>
        <w:pStyle w:val="a6"/>
        <w:widowControl w:val="0"/>
        <w:snapToGrid w:val="0"/>
        <w:spacing w:before="0" w:beforeAutospacing="0" w:after="0" w:afterAutospacing="0" w:line="574" w:lineRule="exact"/>
        <w:ind w:firstLineChars="200" w:firstLine="640"/>
        <w:jc w:val="both"/>
        <w:rPr>
          <w:rFonts w:ascii="方正仿宋_GBK" w:eastAsia="方正仿宋_GBK" w:hAnsi="方正仿宋_GBK" w:cs="方正仿宋_GBK" w:hint="default"/>
          <w:sz w:val="32"/>
          <w:szCs w:val="32"/>
        </w:rPr>
      </w:pPr>
      <w:r w:rsidRPr="009077CF">
        <w:rPr>
          <w:rStyle w:val="a8"/>
          <w:rFonts w:ascii="方正楷体_GBK" w:eastAsia="方正楷体_GBK" w:hAnsi="楷体" w:cs="楷体"/>
          <w:b w:val="0"/>
          <w:sz w:val="32"/>
          <w:szCs w:val="32"/>
          <w:shd w:val="clear" w:color="auto" w:fill="FFFFFF"/>
        </w:rPr>
        <w:t>（十七）其他资本性支出（支出经济分类科目类级）</w:t>
      </w:r>
      <w:r w:rsidRPr="009077CF">
        <w:rPr>
          <w:rFonts w:ascii="方正楷体_GBK" w:eastAsia="方正楷体_GBK" w:hAnsi="楷体" w:cs="楷体"/>
          <w:sz w:val="32"/>
          <w:szCs w:val="32"/>
          <w:shd w:val="clear" w:color="auto" w:fill="FFFFFF"/>
        </w:rPr>
        <w:t>：</w:t>
      </w:r>
      <w:r w:rsidRPr="00404138">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D415AE8" w14:textId="77777777" w:rsidR="00404138" w:rsidRPr="002D2C36" w:rsidRDefault="00000000" w:rsidP="002D2C36">
      <w:pPr>
        <w:pStyle w:val="a6"/>
        <w:widowControl w:val="0"/>
        <w:spacing w:before="0" w:beforeAutospacing="0" w:after="0" w:afterAutospacing="0" w:line="574" w:lineRule="exact"/>
        <w:ind w:firstLineChars="200" w:firstLine="640"/>
        <w:rPr>
          <w:rStyle w:val="a8"/>
          <w:rFonts w:ascii="方正黑体_GBK" w:eastAsia="方正黑体_GBK" w:hAnsi="黑体" w:cs="黑体" w:hint="default"/>
          <w:b w:val="0"/>
          <w:bCs/>
          <w:sz w:val="32"/>
          <w:szCs w:val="32"/>
          <w:shd w:val="clear" w:color="auto" w:fill="FFFFFF"/>
        </w:rPr>
      </w:pPr>
      <w:r w:rsidRPr="002D2C36">
        <w:rPr>
          <w:rStyle w:val="a8"/>
          <w:rFonts w:ascii="方正黑体_GBK" w:eastAsia="方正黑体_GBK" w:hAnsi="黑体" w:cs="黑体"/>
          <w:b w:val="0"/>
          <w:bCs/>
          <w:sz w:val="32"/>
          <w:szCs w:val="32"/>
          <w:shd w:val="clear" w:color="auto" w:fill="FFFFFF"/>
        </w:rPr>
        <w:t>七、决算公开联系方式及信息反馈渠道</w:t>
      </w:r>
    </w:p>
    <w:p w14:paraId="236BCBEC" w14:textId="764EA9F5" w:rsidR="0085682C" w:rsidRPr="002D2C36" w:rsidRDefault="00000000" w:rsidP="00404138">
      <w:pPr>
        <w:pStyle w:val="a6"/>
        <w:widowControl w:val="0"/>
        <w:shd w:val="clear" w:color="auto" w:fill="FFFFFF"/>
        <w:spacing w:before="0" w:beforeAutospacing="0" w:after="0" w:afterAutospacing="0" w:line="574" w:lineRule="exact"/>
        <w:ind w:firstLineChars="200" w:firstLine="640"/>
        <w:rPr>
          <w:rFonts w:ascii="Times New Roman" w:eastAsia="方正仿宋_GBK" w:hAnsi="Times New Roman" w:hint="default"/>
          <w:sz w:val="32"/>
          <w:szCs w:val="32"/>
          <w:shd w:val="clear" w:color="auto" w:fill="FFFFFF"/>
        </w:rPr>
      </w:pPr>
      <w:r w:rsidRPr="00404138">
        <w:rPr>
          <w:rFonts w:ascii="方正仿宋_GBK" w:eastAsia="方正仿宋_GBK" w:hAnsi="方正仿宋_GBK" w:cs="方正仿宋_GBK"/>
          <w:sz w:val="32"/>
          <w:szCs w:val="32"/>
          <w:shd w:val="clear" w:color="auto" w:fill="FFFFFF"/>
        </w:rPr>
        <w:t>本单位决算公开信息反馈和联系方式：</w:t>
      </w:r>
      <w:r w:rsidR="00404138" w:rsidRPr="002D2C36">
        <w:rPr>
          <w:rFonts w:ascii="Times New Roman" w:eastAsia="方正仿宋_GBK" w:hAnsi="Times New Roman" w:hint="default"/>
          <w:sz w:val="32"/>
          <w:szCs w:val="32"/>
          <w:shd w:val="clear" w:color="auto" w:fill="FFFFFF"/>
        </w:rPr>
        <w:t xml:space="preserve"> </w:t>
      </w:r>
      <w:r w:rsidRPr="002D2C36">
        <w:rPr>
          <w:rFonts w:ascii="Times New Roman" w:eastAsia="方正仿宋_GBK" w:hAnsi="Times New Roman" w:hint="default"/>
          <w:sz w:val="32"/>
          <w:szCs w:val="32"/>
          <w:shd w:val="clear" w:color="auto" w:fill="FFFFFF"/>
        </w:rPr>
        <w:t>023-</w:t>
      </w:r>
      <w:r w:rsidR="00404138" w:rsidRPr="002D2C36">
        <w:rPr>
          <w:rFonts w:ascii="Times New Roman" w:eastAsia="方正仿宋_GBK" w:hAnsi="Times New Roman" w:hint="default"/>
          <w:sz w:val="32"/>
          <w:szCs w:val="32"/>
          <w:shd w:val="clear" w:color="auto" w:fill="FFFFFF"/>
        </w:rPr>
        <w:t>40400789</w:t>
      </w:r>
      <w:r w:rsidR="005B4401">
        <w:rPr>
          <w:rFonts w:ascii="Times New Roman" w:eastAsia="方正仿宋_GBK" w:hAnsi="Times New Roman"/>
          <w:sz w:val="32"/>
          <w:szCs w:val="32"/>
          <w:shd w:val="clear" w:color="auto" w:fill="FFFFFF"/>
        </w:rPr>
        <w:t>。</w:t>
      </w:r>
    </w:p>
    <w:p w14:paraId="005CDCA0" w14:textId="77777777" w:rsidR="0085682C" w:rsidRDefault="0085682C" w:rsidP="00E908D5">
      <w:pPr>
        <w:rPr>
          <w:rFonts w:cs="宋体" w:hint="default"/>
          <w:sz w:val="21"/>
          <w:szCs w:val="21"/>
        </w:rPr>
      </w:pPr>
    </w:p>
    <w:sectPr w:rsidR="0085682C" w:rsidSect="00B049DA">
      <w:headerReference w:type="default" r:id="rId9"/>
      <w:footerReference w:type="even" r:id="rId10"/>
      <w:footerReference w:type="default" r:id="rId11"/>
      <w:pgSz w:w="11906" w:h="16838" w:code="9"/>
      <w:pgMar w:top="2098" w:right="1474" w:bottom="1985" w:left="1588"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FC1EC" w14:textId="77777777" w:rsidR="00B049DA" w:rsidRDefault="00B049DA">
      <w:pPr>
        <w:rPr>
          <w:rFonts w:hint="default"/>
        </w:rPr>
      </w:pPr>
      <w:r>
        <w:separator/>
      </w:r>
    </w:p>
  </w:endnote>
  <w:endnote w:type="continuationSeparator" w:id="0">
    <w:p w14:paraId="7940E7FE" w14:textId="77777777" w:rsidR="00B049DA" w:rsidRDefault="00B049D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190748"/>
      <w:docPartObj>
        <w:docPartGallery w:val="Page Numbers (Bottom of Page)"/>
        <w:docPartUnique/>
      </w:docPartObj>
    </w:sdtPr>
    <w:sdtContent>
      <w:p w14:paraId="501F203D" w14:textId="2AE93E49" w:rsidR="00E452F1" w:rsidRDefault="00E452F1">
        <w:pPr>
          <w:pStyle w:val="a3"/>
          <w:rPr>
            <w:rFonts w:hint="default"/>
          </w:rPr>
        </w:pPr>
        <w:r w:rsidRPr="00E452F1">
          <w:rPr>
            <w:rFonts w:ascii="方正仿宋_GBK" w:eastAsia="方正仿宋_GBK" w:hAnsi="仿宋"/>
            <w:sz w:val="28"/>
            <w:szCs w:val="28"/>
          </w:rPr>
          <w:fldChar w:fldCharType="begin"/>
        </w:r>
        <w:r w:rsidRPr="00E452F1">
          <w:rPr>
            <w:rFonts w:ascii="方正仿宋_GBK" w:eastAsia="方正仿宋_GBK" w:hAnsi="仿宋"/>
            <w:sz w:val="28"/>
            <w:szCs w:val="28"/>
          </w:rPr>
          <w:instrText>PAGE   \* MERGEFORMAT</w:instrText>
        </w:r>
        <w:r w:rsidRPr="00E452F1">
          <w:rPr>
            <w:rFonts w:ascii="方正仿宋_GBK" w:eastAsia="方正仿宋_GBK" w:hAnsi="仿宋"/>
            <w:sz w:val="28"/>
            <w:szCs w:val="28"/>
          </w:rPr>
          <w:fldChar w:fldCharType="separate"/>
        </w:r>
        <w:r w:rsidRPr="00E452F1">
          <w:rPr>
            <w:rFonts w:ascii="方正仿宋_GBK" w:eastAsia="方正仿宋_GBK" w:hAnsi="仿宋"/>
            <w:sz w:val="28"/>
            <w:szCs w:val="28"/>
            <w:lang w:val="zh-CN"/>
          </w:rPr>
          <w:t>2</w:t>
        </w:r>
        <w:r w:rsidRPr="00E452F1">
          <w:rPr>
            <w:rFonts w:ascii="方正仿宋_GBK" w:eastAsia="方正仿宋_GBK" w:hAnsi="仿宋"/>
            <w:sz w:val="28"/>
            <w:szCs w:val="28"/>
          </w:rPr>
          <w:fldChar w:fldCharType="end"/>
        </w:r>
      </w:p>
    </w:sdtContent>
  </w:sdt>
  <w:p w14:paraId="166E42E4" w14:textId="77777777" w:rsidR="00E452F1" w:rsidRDefault="00E452F1">
    <w:pPr>
      <w:pStyle w:val="a3"/>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35002"/>
      <w:docPartObj>
        <w:docPartGallery w:val="Page Numbers (Bottom of Page)"/>
        <w:docPartUnique/>
      </w:docPartObj>
    </w:sdtPr>
    <w:sdtContent>
      <w:p w14:paraId="30096AEF" w14:textId="0EDA776C" w:rsidR="00E452F1" w:rsidRDefault="00E452F1">
        <w:pPr>
          <w:pStyle w:val="a3"/>
          <w:jc w:val="right"/>
          <w:rPr>
            <w:rFonts w:hint="default"/>
          </w:rPr>
        </w:pPr>
        <w:r w:rsidRPr="00E452F1">
          <w:rPr>
            <w:rFonts w:ascii="方正仿宋_GBK" w:eastAsia="方正仿宋_GBK"/>
            <w:sz w:val="28"/>
            <w:szCs w:val="28"/>
          </w:rPr>
          <w:fldChar w:fldCharType="begin"/>
        </w:r>
        <w:r w:rsidRPr="00E452F1">
          <w:rPr>
            <w:rFonts w:ascii="方正仿宋_GBK" w:eastAsia="方正仿宋_GBK"/>
            <w:sz w:val="28"/>
            <w:szCs w:val="28"/>
          </w:rPr>
          <w:instrText>PAGE   \* MERGEFORMAT</w:instrText>
        </w:r>
        <w:r w:rsidRPr="00E452F1">
          <w:rPr>
            <w:rFonts w:ascii="方正仿宋_GBK" w:eastAsia="方正仿宋_GBK"/>
            <w:sz w:val="28"/>
            <w:szCs w:val="28"/>
          </w:rPr>
          <w:fldChar w:fldCharType="separate"/>
        </w:r>
        <w:r w:rsidRPr="00E452F1">
          <w:rPr>
            <w:rFonts w:ascii="方正仿宋_GBK" w:eastAsia="方正仿宋_GBK"/>
            <w:sz w:val="28"/>
            <w:szCs w:val="28"/>
            <w:lang w:val="zh-CN"/>
          </w:rPr>
          <w:t>2</w:t>
        </w:r>
        <w:r w:rsidRPr="00E452F1">
          <w:rPr>
            <w:rFonts w:ascii="方正仿宋_GBK" w:eastAsia="方正仿宋_GBK"/>
            <w:sz w:val="28"/>
            <w:szCs w:val="28"/>
          </w:rPr>
          <w:fldChar w:fldCharType="end"/>
        </w:r>
      </w:p>
    </w:sdtContent>
  </w:sdt>
  <w:p w14:paraId="6179E7AF" w14:textId="102329DB" w:rsidR="0085682C" w:rsidRDefault="0085682C">
    <w:pPr>
      <w:pStyle w:val="a3"/>
      <w:jc w:val="both"/>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15818" w14:textId="77777777" w:rsidR="00B049DA" w:rsidRDefault="00B049DA">
      <w:pPr>
        <w:rPr>
          <w:rFonts w:hint="default"/>
        </w:rPr>
      </w:pPr>
      <w:r>
        <w:separator/>
      </w:r>
    </w:p>
  </w:footnote>
  <w:footnote w:type="continuationSeparator" w:id="0">
    <w:p w14:paraId="3884DB8B" w14:textId="77777777" w:rsidR="00B049DA" w:rsidRDefault="00B049D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3D054" w14:textId="77777777" w:rsidR="0085682C" w:rsidRDefault="0085682C">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593074"/>
    <w:multiLevelType w:val="singleLevel"/>
    <w:tmpl w:val="AA593074"/>
    <w:lvl w:ilvl="0">
      <w:start w:val="2"/>
      <w:numFmt w:val="chineseCounting"/>
      <w:suff w:val="nothing"/>
      <w:lvlText w:val="（%1）"/>
      <w:lvlJc w:val="left"/>
      <w:rPr>
        <w:rFonts w:hint="eastAsia"/>
      </w:rPr>
    </w:lvl>
  </w:abstractNum>
  <w:num w:numId="1" w16cid:durableId="85939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iMmE3MmUyZDcwYmNmZTM0NzBjYWExZDQ3ZGFhMzAifQ=="/>
  </w:docVars>
  <w:rsids>
    <w:rsidRoot w:val="00B03CCD"/>
    <w:rsid w:val="00111303"/>
    <w:rsid w:val="001654EC"/>
    <w:rsid w:val="001B2805"/>
    <w:rsid w:val="002D2C36"/>
    <w:rsid w:val="00346736"/>
    <w:rsid w:val="00393FB4"/>
    <w:rsid w:val="003F3B3B"/>
    <w:rsid w:val="00404138"/>
    <w:rsid w:val="00477F58"/>
    <w:rsid w:val="004B2462"/>
    <w:rsid w:val="00550ABE"/>
    <w:rsid w:val="00555052"/>
    <w:rsid w:val="005931FB"/>
    <w:rsid w:val="005B4401"/>
    <w:rsid w:val="005C283F"/>
    <w:rsid w:val="005F0C71"/>
    <w:rsid w:val="00621436"/>
    <w:rsid w:val="0069550E"/>
    <w:rsid w:val="006E1899"/>
    <w:rsid w:val="00730C0E"/>
    <w:rsid w:val="007B419D"/>
    <w:rsid w:val="0085682C"/>
    <w:rsid w:val="008A387C"/>
    <w:rsid w:val="008E70AD"/>
    <w:rsid w:val="008F701C"/>
    <w:rsid w:val="00900CCC"/>
    <w:rsid w:val="009077CF"/>
    <w:rsid w:val="0096114C"/>
    <w:rsid w:val="00981B2D"/>
    <w:rsid w:val="009B5056"/>
    <w:rsid w:val="009B67B8"/>
    <w:rsid w:val="00B03CCD"/>
    <w:rsid w:val="00B049DA"/>
    <w:rsid w:val="00B60C51"/>
    <w:rsid w:val="00C030F4"/>
    <w:rsid w:val="00C6691C"/>
    <w:rsid w:val="00CB1626"/>
    <w:rsid w:val="00CE2072"/>
    <w:rsid w:val="00D2332D"/>
    <w:rsid w:val="00D26D0B"/>
    <w:rsid w:val="00E452F1"/>
    <w:rsid w:val="00E908D5"/>
    <w:rsid w:val="00EA03DA"/>
    <w:rsid w:val="00EA1C91"/>
    <w:rsid w:val="00EF4E6F"/>
    <w:rsid w:val="00F73F90"/>
    <w:rsid w:val="00FB7FF8"/>
    <w:rsid w:val="01474EBF"/>
    <w:rsid w:val="01F3521E"/>
    <w:rsid w:val="03B87EA0"/>
    <w:rsid w:val="03E3214F"/>
    <w:rsid w:val="044C50BA"/>
    <w:rsid w:val="04FB6987"/>
    <w:rsid w:val="05BC6D49"/>
    <w:rsid w:val="06194FF1"/>
    <w:rsid w:val="06A2550B"/>
    <w:rsid w:val="06F80EE2"/>
    <w:rsid w:val="07001CCA"/>
    <w:rsid w:val="075678DB"/>
    <w:rsid w:val="079D7CC7"/>
    <w:rsid w:val="08051BCA"/>
    <w:rsid w:val="086C12F4"/>
    <w:rsid w:val="08705944"/>
    <w:rsid w:val="08BA052C"/>
    <w:rsid w:val="08CE4E4F"/>
    <w:rsid w:val="08DB07BA"/>
    <w:rsid w:val="0969353F"/>
    <w:rsid w:val="098305D0"/>
    <w:rsid w:val="0A046516"/>
    <w:rsid w:val="0A3317EA"/>
    <w:rsid w:val="0A5C4B69"/>
    <w:rsid w:val="0A86124A"/>
    <w:rsid w:val="0AB54CC0"/>
    <w:rsid w:val="0B9335CE"/>
    <w:rsid w:val="0BF2311A"/>
    <w:rsid w:val="0C7927C4"/>
    <w:rsid w:val="0C9B098C"/>
    <w:rsid w:val="0D673E11"/>
    <w:rsid w:val="0DDA54E4"/>
    <w:rsid w:val="0E3A5F83"/>
    <w:rsid w:val="0F836721"/>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3E5305"/>
    <w:rsid w:val="1B6F15B6"/>
    <w:rsid w:val="1BAA2EDC"/>
    <w:rsid w:val="1CA55E64"/>
    <w:rsid w:val="1D014A01"/>
    <w:rsid w:val="1D022362"/>
    <w:rsid w:val="1D1B04B0"/>
    <w:rsid w:val="1DA52501"/>
    <w:rsid w:val="1DBD6767"/>
    <w:rsid w:val="1DC52125"/>
    <w:rsid w:val="1DD26311"/>
    <w:rsid w:val="1E062CB9"/>
    <w:rsid w:val="1E374ACB"/>
    <w:rsid w:val="1ECF0A66"/>
    <w:rsid w:val="1EF67CA4"/>
    <w:rsid w:val="1F020D3A"/>
    <w:rsid w:val="1F2C5189"/>
    <w:rsid w:val="1F4B0B02"/>
    <w:rsid w:val="1FBB35CD"/>
    <w:rsid w:val="1FCD26AF"/>
    <w:rsid w:val="1FF468DA"/>
    <w:rsid w:val="20642787"/>
    <w:rsid w:val="21556F04"/>
    <w:rsid w:val="21CB262D"/>
    <w:rsid w:val="22403BD3"/>
    <w:rsid w:val="24B92327"/>
    <w:rsid w:val="24C14514"/>
    <w:rsid w:val="24D56BB3"/>
    <w:rsid w:val="2533755C"/>
    <w:rsid w:val="25791755"/>
    <w:rsid w:val="26396DF4"/>
    <w:rsid w:val="27167136"/>
    <w:rsid w:val="27B23302"/>
    <w:rsid w:val="28B735C4"/>
    <w:rsid w:val="29310A5F"/>
    <w:rsid w:val="29C37A35"/>
    <w:rsid w:val="2A076083"/>
    <w:rsid w:val="2A73162E"/>
    <w:rsid w:val="2B167953"/>
    <w:rsid w:val="2B200583"/>
    <w:rsid w:val="2B624CD3"/>
    <w:rsid w:val="2B8209DE"/>
    <w:rsid w:val="2B913898"/>
    <w:rsid w:val="2BC90C1A"/>
    <w:rsid w:val="2C636760"/>
    <w:rsid w:val="2C6762A3"/>
    <w:rsid w:val="2FCA4B37"/>
    <w:rsid w:val="2FE029D7"/>
    <w:rsid w:val="2FF06E00"/>
    <w:rsid w:val="303E76E8"/>
    <w:rsid w:val="30586FEC"/>
    <w:rsid w:val="311A1F18"/>
    <w:rsid w:val="315F0B22"/>
    <w:rsid w:val="31D84415"/>
    <w:rsid w:val="32285F6F"/>
    <w:rsid w:val="32770556"/>
    <w:rsid w:val="329C0913"/>
    <w:rsid w:val="32AA0460"/>
    <w:rsid w:val="32FC495B"/>
    <w:rsid w:val="3337290D"/>
    <w:rsid w:val="33E31118"/>
    <w:rsid w:val="33EF7674"/>
    <w:rsid w:val="342D7BC6"/>
    <w:rsid w:val="352930DB"/>
    <w:rsid w:val="35460218"/>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E345F4"/>
    <w:rsid w:val="3C566AD6"/>
    <w:rsid w:val="3C594871"/>
    <w:rsid w:val="3C6A5B02"/>
    <w:rsid w:val="3D2757A1"/>
    <w:rsid w:val="3D3D4FC4"/>
    <w:rsid w:val="3DD07BE6"/>
    <w:rsid w:val="3DDF3AB1"/>
    <w:rsid w:val="3E1D0952"/>
    <w:rsid w:val="3E42660A"/>
    <w:rsid w:val="3E7555B1"/>
    <w:rsid w:val="3E787ED9"/>
    <w:rsid w:val="3F032E93"/>
    <w:rsid w:val="3F0527E5"/>
    <w:rsid w:val="3F694D83"/>
    <w:rsid w:val="3F885DCC"/>
    <w:rsid w:val="3FCD675E"/>
    <w:rsid w:val="3FD82BBF"/>
    <w:rsid w:val="4004000C"/>
    <w:rsid w:val="411B6CE5"/>
    <w:rsid w:val="412070D7"/>
    <w:rsid w:val="41314E40"/>
    <w:rsid w:val="41A8306D"/>
    <w:rsid w:val="41E0734B"/>
    <w:rsid w:val="426C1EA8"/>
    <w:rsid w:val="42736402"/>
    <w:rsid w:val="42E86A87"/>
    <w:rsid w:val="43307B09"/>
    <w:rsid w:val="439A3EB9"/>
    <w:rsid w:val="43BB152F"/>
    <w:rsid w:val="44C37687"/>
    <w:rsid w:val="451231DA"/>
    <w:rsid w:val="45CB699A"/>
    <w:rsid w:val="46054AED"/>
    <w:rsid w:val="465B470D"/>
    <w:rsid w:val="469D6AD4"/>
    <w:rsid w:val="471E6C84"/>
    <w:rsid w:val="4748792B"/>
    <w:rsid w:val="475D719D"/>
    <w:rsid w:val="47674801"/>
    <w:rsid w:val="48225EF7"/>
    <w:rsid w:val="484E277B"/>
    <w:rsid w:val="488F422B"/>
    <w:rsid w:val="48E36915"/>
    <w:rsid w:val="48EB6572"/>
    <w:rsid w:val="495C4A24"/>
    <w:rsid w:val="497135DF"/>
    <w:rsid w:val="4A263DF2"/>
    <w:rsid w:val="4A6F6675"/>
    <w:rsid w:val="4B135857"/>
    <w:rsid w:val="4B7951CB"/>
    <w:rsid w:val="4B7C315C"/>
    <w:rsid w:val="4CD24413"/>
    <w:rsid w:val="4CF628F5"/>
    <w:rsid w:val="4D386AB0"/>
    <w:rsid w:val="4DAC4ACA"/>
    <w:rsid w:val="4DBE01D2"/>
    <w:rsid w:val="4DEA4CF4"/>
    <w:rsid w:val="4F0C6BA3"/>
    <w:rsid w:val="4F186D58"/>
    <w:rsid w:val="4F5902F9"/>
    <w:rsid w:val="501474D2"/>
    <w:rsid w:val="50F06B6E"/>
    <w:rsid w:val="51D21804"/>
    <w:rsid w:val="52234D33"/>
    <w:rsid w:val="522F6E0C"/>
    <w:rsid w:val="52463BA1"/>
    <w:rsid w:val="528A593B"/>
    <w:rsid w:val="52F163D4"/>
    <w:rsid w:val="531A2DB4"/>
    <w:rsid w:val="534263BF"/>
    <w:rsid w:val="53C0244D"/>
    <w:rsid w:val="53DC464A"/>
    <w:rsid w:val="53DD4D4E"/>
    <w:rsid w:val="53E578CE"/>
    <w:rsid w:val="541330F0"/>
    <w:rsid w:val="54272666"/>
    <w:rsid w:val="543B029D"/>
    <w:rsid w:val="54861779"/>
    <w:rsid w:val="54B0031A"/>
    <w:rsid w:val="54CE7D36"/>
    <w:rsid w:val="552246E2"/>
    <w:rsid w:val="552256E1"/>
    <w:rsid w:val="554E5773"/>
    <w:rsid w:val="555A3CBC"/>
    <w:rsid w:val="5582012B"/>
    <w:rsid w:val="558E4E05"/>
    <w:rsid w:val="55BE2E85"/>
    <w:rsid w:val="56530F5D"/>
    <w:rsid w:val="567700D3"/>
    <w:rsid w:val="56FF7E9E"/>
    <w:rsid w:val="578867FC"/>
    <w:rsid w:val="5842572D"/>
    <w:rsid w:val="5A3B59D6"/>
    <w:rsid w:val="5A4B613A"/>
    <w:rsid w:val="5AA030F4"/>
    <w:rsid w:val="5AD134D8"/>
    <w:rsid w:val="5BAD110F"/>
    <w:rsid w:val="5C263CE4"/>
    <w:rsid w:val="5C5D2777"/>
    <w:rsid w:val="5CF66BF3"/>
    <w:rsid w:val="5D290C69"/>
    <w:rsid w:val="5EDF3CD6"/>
    <w:rsid w:val="5F2D4A41"/>
    <w:rsid w:val="5FDC210C"/>
    <w:rsid w:val="60C74F6C"/>
    <w:rsid w:val="61025A59"/>
    <w:rsid w:val="613D5BBC"/>
    <w:rsid w:val="61536C39"/>
    <w:rsid w:val="62944DD7"/>
    <w:rsid w:val="6319381F"/>
    <w:rsid w:val="63C25DC5"/>
    <w:rsid w:val="63C62057"/>
    <w:rsid w:val="64571EF5"/>
    <w:rsid w:val="64FB113D"/>
    <w:rsid w:val="64FE5585"/>
    <w:rsid w:val="656152C6"/>
    <w:rsid w:val="6587477F"/>
    <w:rsid w:val="658C3A08"/>
    <w:rsid w:val="65C031CA"/>
    <w:rsid w:val="65CE6852"/>
    <w:rsid w:val="66267C04"/>
    <w:rsid w:val="663F505A"/>
    <w:rsid w:val="66EE5541"/>
    <w:rsid w:val="67924660"/>
    <w:rsid w:val="68407834"/>
    <w:rsid w:val="6883293E"/>
    <w:rsid w:val="688412AD"/>
    <w:rsid w:val="68EB1B71"/>
    <w:rsid w:val="69C94386"/>
    <w:rsid w:val="6AAD2300"/>
    <w:rsid w:val="6B474EF5"/>
    <w:rsid w:val="6C0A5AC5"/>
    <w:rsid w:val="6C560CAE"/>
    <w:rsid w:val="6C576495"/>
    <w:rsid w:val="6D903FF5"/>
    <w:rsid w:val="6DA955B8"/>
    <w:rsid w:val="6DE346AB"/>
    <w:rsid w:val="6DE5391A"/>
    <w:rsid w:val="6E5B1B3F"/>
    <w:rsid w:val="6EFD1324"/>
    <w:rsid w:val="6F5A53AC"/>
    <w:rsid w:val="6FAC003D"/>
    <w:rsid w:val="6FE55E12"/>
    <w:rsid w:val="6FFB2E76"/>
    <w:rsid w:val="708F6F7F"/>
    <w:rsid w:val="70963DAF"/>
    <w:rsid w:val="70D94BD3"/>
    <w:rsid w:val="71C34D91"/>
    <w:rsid w:val="72DB435C"/>
    <w:rsid w:val="72E2613A"/>
    <w:rsid w:val="72F771F4"/>
    <w:rsid w:val="73934AD2"/>
    <w:rsid w:val="750837F0"/>
    <w:rsid w:val="754758CF"/>
    <w:rsid w:val="764F62AB"/>
    <w:rsid w:val="765C45EC"/>
    <w:rsid w:val="768A7619"/>
    <w:rsid w:val="76D34710"/>
    <w:rsid w:val="772E1EBA"/>
    <w:rsid w:val="781926BC"/>
    <w:rsid w:val="784C0E44"/>
    <w:rsid w:val="78574485"/>
    <w:rsid w:val="796D60A4"/>
    <w:rsid w:val="79A031D5"/>
    <w:rsid w:val="7A1525F7"/>
    <w:rsid w:val="7B420052"/>
    <w:rsid w:val="7BC95036"/>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F092D"/>
  <w15:docId w15:val="{79221FB2-0B73-4144-9DBD-D467F35E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页脚 字符"/>
    <w:basedOn w:val="a0"/>
    <w:link w:val="a3"/>
    <w:uiPriority w:val="99"/>
    <w:rsid w:val="005931FB"/>
    <w:rPr>
      <w:rFonts w:ascii="宋体" w:hAnsi="宋体"/>
      <w:sz w:val="18"/>
      <w:szCs w:val="18"/>
    </w:rPr>
  </w:style>
  <w:style w:type="paragraph" w:styleId="a9">
    <w:name w:val="List Paragraph"/>
    <w:basedOn w:val="a"/>
    <w:uiPriority w:val="34"/>
    <w:qFormat/>
    <w:rsid w:val="008E70AD"/>
    <w:pPr>
      <w:widowControl w:val="0"/>
      <w:ind w:firstLineChars="200" w:firstLine="420"/>
      <w:jc w:val="both"/>
    </w:pPr>
    <w:rPr>
      <w:rFonts w:ascii="Calibri" w:hAnsi="Calibri"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12AC2-8224-4549-92ED-41552769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71</cp:revision>
  <dcterms:created xsi:type="dcterms:W3CDTF">2024-07-11T02:00:00Z</dcterms:created>
  <dcterms:modified xsi:type="dcterms:W3CDTF">2024-11-20T08:16:00Z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